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C0A5F" w14:textId="5A88AF85" w:rsidR="00650D16" w:rsidRDefault="00650D16">
      <w:pPr>
        <w:rPr>
          <w:b/>
          <w:bCs/>
          <w:u w:val="single"/>
        </w:rPr>
      </w:pPr>
    </w:p>
    <w:p w14:paraId="7542536F" w14:textId="77777777" w:rsidR="0031770A" w:rsidRDefault="0031770A">
      <w:pPr>
        <w:rPr>
          <w:b/>
          <w:bCs/>
          <w:u w:val="single"/>
        </w:rPr>
      </w:pPr>
    </w:p>
    <w:p w14:paraId="0A1087EA" w14:textId="77777777" w:rsidR="009C7E34" w:rsidRDefault="009C7E34">
      <w:pPr>
        <w:rPr>
          <w:b/>
          <w:bCs/>
          <w:u w:val="single"/>
        </w:rPr>
      </w:pPr>
    </w:p>
    <w:p w14:paraId="683362D3" w14:textId="77777777" w:rsidR="009C7E34" w:rsidRDefault="009C7E34">
      <w:pPr>
        <w:rPr>
          <w:b/>
          <w:bCs/>
          <w:u w:val="single"/>
        </w:rPr>
      </w:pPr>
    </w:p>
    <w:tbl>
      <w:tblPr>
        <w:tblStyle w:val="TableGrid"/>
        <w:tblW w:w="10207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6"/>
        <w:gridCol w:w="4921"/>
      </w:tblGrid>
      <w:tr w:rsidR="009C7E34" w14:paraId="0CD2BD95" w14:textId="77777777" w:rsidTr="009C7E34">
        <w:tc>
          <w:tcPr>
            <w:tcW w:w="4962" w:type="dxa"/>
          </w:tcPr>
          <w:p w14:paraId="43877F3F" w14:textId="77777777" w:rsidR="009C7E34" w:rsidRDefault="009C7E34" w:rsidP="00B11D88">
            <w:pPr>
              <w:rPr>
                <w:b/>
                <w:bCs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0BBFB853" wp14:editId="167561AE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216535</wp:posOffset>
                  </wp:positionV>
                  <wp:extent cx="3215005" cy="3048000"/>
                  <wp:effectExtent l="0" t="0" r="4445" b="0"/>
                  <wp:wrapTight wrapText="bothSides">
                    <wp:wrapPolygon edited="0">
                      <wp:start x="0" y="0"/>
                      <wp:lineTo x="0" y="21465"/>
                      <wp:lineTo x="21502" y="21465"/>
                      <wp:lineTo x="21502" y="0"/>
                      <wp:lineTo x="0" y="0"/>
                    </wp:wrapPolygon>
                  </wp:wrapTight>
                  <wp:docPr id="2094603426" name="Picture 3" descr="A close up of a red tub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6868ED3-9505-FB05-C073-EF94876DC53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4603426" name="Picture 3" descr="A close up of a red tub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36868ED3-9505-FB05-C073-EF94876DC53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957" b="1"/>
                          <a:stretch/>
                        </pic:blipFill>
                        <pic:spPr>
                          <a:xfrm>
                            <a:off x="0" y="0"/>
                            <a:ext cx="3215005" cy="30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45" w:type="dxa"/>
          </w:tcPr>
          <w:p w14:paraId="72B66423" w14:textId="77777777" w:rsidR="009C7E34" w:rsidRDefault="009C7E34" w:rsidP="009C7E34">
            <w:pPr>
              <w:jc w:val="center"/>
              <w:rPr>
                <w:b/>
                <w:bCs/>
                <w:sz w:val="52"/>
                <w:szCs w:val="52"/>
              </w:rPr>
            </w:pPr>
          </w:p>
          <w:p w14:paraId="40295D3E" w14:textId="5A2C825B" w:rsidR="009C7E34" w:rsidRPr="00650D16" w:rsidRDefault="009C7E34" w:rsidP="009C7E34">
            <w:pPr>
              <w:jc w:val="center"/>
              <w:rPr>
                <w:b/>
                <w:bCs/>
                <w:sz w:val="52"/>
                <w:szCs w:val="52"/>
              </w:rPr>
            </w:pPr>
            <w:r w:rsidRPr="00650D16">
              <w:rPr>
                <w:b/>
                <w:bCs/>
                <w:sz w:val="52"/>
                <w:szCs w:val="52"/>
              </w:rPr>
              <w:t>The St Anne’s Way</w:t>
            </w:r>
          </w:p>
          <w:p w14:paraId="0DEAE6B2" w14:textId="77777777" w:rsidR="009C7E34" w:rsidRDefault="009C7E34" w:rsidP="00B11D88">
            <w:pPr>
              <w:rPr>
                <w:sz w:val="40"/>
                <w:szCs w:val="40"/>
              </w:rPr>
            </w:pPr>
          </w:p>
          <w:p w14:paraId="3B23FC94" w14:textId="77777777" w:rsidR="009C7E34" w:rsidRPr="00650D16" w:rsidRDefault="009C7E34" w:rsidP="00B11D88">
            <w:pPr>
              <w:rPr>
                <w:sz w:val="40"/>
                <w:szCs w:val="40"/>
              </w:rPr>
            </w:pPr>
          </w:p>
          <w:p w14:paraId="07A105F9" w14:textId="0436E154" w:rsidR="009C7E34" w:rsidRPr="009C7E34" w:rsidRDefault="009C7E34" w:rsidP="009C7E34">
            <w:pPr>
              <w:jc w:val="center"/>
              <w:rPr>
                <w:b/>
                <w:bCs/>
                <w:i/>
                <w:iCs/>
                <w:sz w:val="44"/>
                <w:szCs w:val="44"/>
              </w:rPr>
            </w:pPr>
            <w:r w:rsidRPr="009C7E34">
              <w:rPr>
                <w:b/>
                <w:bCs/>
                <w:i/>
                <w:iCs/>
                <w:sz w:val="44"/>
                <w:szCs w:val="44"/>
              </w:rPr>
              <w:t>Expectations for</w:t>
            </w:r>
          </w:p>
          <w:p w14:paraId="476EC3A0" w14:textId="486EF6A8" w:rsidR="009C7E34" w:rsidRPr="009C7E34" w:rsidRDefault="009C7E34" w:rsidP="009C7E34">
            <w:pPr>
              <w:jc w:val="center"/>
              <w:rPr>
                <w:b/>
                <w:bCs/>
                <w:i/>
                <w:iCs/>
                <w:sz w:val="44"/>
                <w:szCs w:val="44"/>
              </w:rPr>
            </w:pPr>
            <w:r w:rsidRPr="009C7E34">
              <w:rPr>
                <w:b/>
                <w:bCs/>
                <w:i/>
                <w:iCs/>
                <w:sz w:val="44"/>
                <w:szCs w:val="44"/>
              </w:rPr>
              <w:t>Teaching and Learning</w:t>
            </w:r>
          </w:p>
          <w:p w14:paraId="7F53A45E" w14:textId="77777777" w:rsidR="009C7E34" w:rsidRPr="009C7E34" w:rsidRDefault="009C7E34" w:rsidP="009C7E34">
            <w:pPr>
              <w:jc w:val="center"/>
              <w:rPr>
                <w:b/>
                <w:bCs/>
                <w:i/>
                <w:iCs/>
                <w:sz w:val="44"/>
                <w:szCs w:val="44"/>
              </w:rPr>
            </w:pPr>
            <w:r w:rsidRPr="009C7E34">
              <w:rPr>
                <w:b/>
                <w:bCs/>
                <w:i/>
                <w:iCs/>
                <w:sz w:val="44"/>
                <w:szCs w:val="44"/>
              </w:rPr>
              <w:t>at St Anne’s Primary School</w:t>
            </w:r>
          </w:p>
          <w:p w14:paraId="46D5A2C8" w14:textId="77777777" w:rsidR="009C7E34" w:rsidRDefault="009C7E34" w:rsidP="00B11D88">
            <w:pPr>
              <w:rPr>
                <w:b/>
                <w:bCs/>
                <w:u w:val="single"/>
              </w:rPr>
            </w:pPr>
          </w:p>
        </w:tc>
      </w:tr>
    </w:tbl>
    <w:p w14:paraId="77639CE9" w14:textId="77777777" w:rsidR="009C7E34" w:rsidRDefault="009C7E34">
      <w:pPr>
        <w:rPr>
          <w:b/>
          <w:bCs/>
          <w:u w:val="single"/>
        </w:rPr>
      </w:pPr>
    </w:p>
    <w:p w14:paraId="35240D5A" w14:textId="2C47D225" w:rsidR="00650D16" w:rsidRDefault="00650D16">
      <w:pPr>
        <w:rPr>
          <w:b/>
          <w:bCs/>
          <w:u w:val="single"/>
        </w:rPr>
      </w:pPr>
      <w:r w:rsidRPr="00650D16">
        <w:rPr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6D4D01A" wp14:editId="43F23BDE">
                <wp:simplePos x="0" y="0"/>
                <wp:positionH relativeFrom="column">
                  <wp:posOffset>203200</wp:posOffset>
                </wp:positionH>
                <wp:positionV relativeFrom="paragraph">
                  <wp:posOffset>2576830</wp:posOffset>
                </wp:positionV>
                <wp:extent cx="5918200" cy="1404620"/>
                <wp:effectExtent l="0" t="0" r="25400" b="12065"/>
                <wp:wrapSquare wrapText="bothSides"/>
                <wp:docPr id="17823538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82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EFA145" w14:textId="5F48CA64" w:rsidR="00650D16" w:rsidRPr="00650D16" w:rsidRDefault="00650D16" w:rsidP="00650D16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 w:rsidRPr="00650D16">
                              <w:rPr>
                                <w:sz w:val="32"/>
                                <w:szCs w:val="32"/>
                              </w:rPr>
                              <w:t xml:space="preserve">A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C</w:t>
                            </w:r>
                            <w:r w:rsidRPr="00650D16">
                              <w:rPr>
                                <w:sz w:val="32"/>
                                <w:szCs w:val="32"/>
                              </w:rPr>
                              <w:t>oncise Guide to ‘Brain -Friendly’ Strategies for Effective Learning</w:t>
                            </w:r>
                          </w:p>
                          <w:p w14:paraId="10532AB5" w14:textId="22415421" w:rsidR="00650D16" w:rsidRPr="00650D16" w:rsidRDefault="00650D16" w:rsidP="00650D16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 w:rsidRPr="00650D16">
                              <w:rPr>
                                <w:sz w:val="32"/>
                                <w:szCs w:val="32"/>
                              </w:rPr>
                              <w:t>Drawn from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</w:p>
                          <w:p w14:paraId="63953176" w14:textId="6015D185" w:rsidR="00650D16" w:rsidRPr="00650D16" w:rsidRDefault="00650D16" w:rsidP="00650D16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 w:rsidRPr="00650D16">
                              <w:rPr>
                                <w:sz w:val="32"/>
                                <w:szCs w:val="32"/>
                              </w:rPr>
                              <w:t>1, Rosenshein’s Principles of Learning</w:t>
                            </w:r>
                          </w:p>
                          <w:p w14:paraId="7D8B92B6" w14:textId="069CD3B2" w:rsidR="00650D16" w:rsidRPr="00650D16" w:rsidRDefault="00650D16" w:rsidP="00650D16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 w:rsidRPr="00650D16">
                              <w:rPr>
                                <w:sz w:val="32"/>
                                <w:szCs w:val="32"/>
                              </w:rPr>
                              <w:t>2, Education Endowment Fund (EEF) Metacognition 7 step Model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6D4D0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pt;margin-top:202.9pt;width:466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ONpEwIAACcEAAAOAAAAZHJzL2Uyb0RvYy54bWysk1Fv2yAQx98n7Tsg3hfbUdI1VpyqS5dp&#10;UtdN6vYBMMYxGnAMSOzs0+/Abhp128s0HhDHwZ+73x3rm0ErchTOSzAVLWY5JcJwaKTZV/Tb192b&#10;a0p8YKZhCoyo6El4erN5/Wrd21LMoQPVCEdQxPiytxXtQrBllnneCc38DKww6GzBaRbQdPuscaxH&#10;da2yeZ5fZT24xjrgwnvcvRuddJP021bw8LltvQhEVRRjC2l2aa7jnG3WrNw7ZjvJpzDYP0ShmTT4&#10;6FnqjgVGDk7+JqUld+ChDTMOOoO2lVykHDCbIn+RzWPHrEi5IBxvz5j8/5PlD8dH+8WRMLyDAQuY&#10;kvD2Hvh3TwxsO2b24tY56DvBGny4iMiy3vpyuhpR+9JHkbr/BA0WmR0CJKGhdTpSwTwJqmMBTmfo&#10;YgiE4+ZyVVxjJSnh6CsW+eJqnsqSsfLpunU+fBCgSVxU1GFVkzw73vsQw2Hl05H4mgclm51UKhlu&#10;X2+VI0eGHbBLI2Xw4pgypK/oajlfjgT+KpGn8ScJLQO2spK6otfnQ6yM3N6bJjVaYFKNawxZmQlk&#10;ZDdSDEM9ENlMlCPXGpoTknUwdi7+NFx04H5S0mPXVtT/ODAnKFEfDVZnVSwWsc2TsVi+RZTEXXrq&#10;Sw8zHKUqGigZl9uQvkbiZm+xijuZ+D5HMoWM3ZiwTz8ntvulnU49/+/NLwAAAP//AwBQSwMEFAAG&#10;AAgAAAAhAMoy84reAAAACgEAAA8AAABkcnMvZG93bnJldi54bWxMj8FOwzAMhu9IvENkJC4TS+jW&#10;DkrTCSbtxGllu2eNaSsapzTZ1r095gRH278+f3+xnlwvzjiGzpOGx7kCgVR721GjYf+xfXgCEaIh&#10;a3pPqOGKAdbl7U1hcusvtMNzFRvBEAq50dDGOORShrpFZ8LcD0h8+/SjM5HHsZF2NBeGu14mSmXS&#10;mY74Q2sG3LRYf1UnpyH7rhaz94Od0e66fRtrl9rNPtX6/m56fQERcYp/YfjVZ3Uo2enoT2SD6DUs&#10;Eq4SNSxVyhU48JwteXNkerJSIMtC/q9Q/gAAAP//AwBQSwECLQAUAAYACAAAACEAtoM4kv4AAADh&#10;AQAAEwAAAAAAAAAAAAAAAAAAAAAAW0NvbnRlbnRfVHlwZXNdLnhtbFBLAQItABQABgAIAAAAIQA4&#10;/SH/1gAAAJQBAAALAAAAAAAAAAAAAAAAAC8BAABfcmVscy8ucmVsc1BLAQItABQABgAIAAAAIQCf&#10;PONpEwIAACcEAAAOAAAAAAAAAAAAAAAAAC4CAABkcnMvZTJvRG9jLnhtbFBLAQItABQABgAIAAAA&#10;IQDKMvOK3gAAAAoBAAAPAAAAAAAAAAAAAAAAAG0EAABkcnMvZG93bnJldi54bWxQSwUGAAAAAAQA&#10;BADzAAAAeAUAAAAA&#10;">
                <v:textbox style="mso-fit-shape-to-text:t">
                  <w:txbxContent>
                    <w:p w14:paraId="76EFA145" w14:textId="5F48CA64" w:rsidR="00650D16" w:rsidRPr="00650D16" w:rsidRDefault="00650D16" w:rsidP="00650D16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 w:rsidRPr="00650D16">
                        <w:rPr>
                          <w:sz w:val="32"/>
                          <w:szCs w:val="32"/>
                        </w:rPr>
                        <w:t xml:space="preserve">A </w:t>
                      </w:r>
                      <w:r>
                        <w:rPr>
                          <w:sz w:val="32"/>
                          <w:szCs w:val="32"/>
                        </w:rPr>
                        <w:t>C</w:t>
                      </w:r>
                      <w:r w:rsidRPr="00650D16">
                        <w:rPr>
                          <w:sz w:val="32"/>
                          <w:szCs w:val="32"/>
                        </w:rPr>
                        <w:t>oncise Guide to ‘Brain -Friendly’ Strategies for Effective Learning</w:t>
                      </w:r>
                    </w:p>
                    <w:p w14:paraId="10532AB5" w14:textId="22415421" w:rsidR="00650D16" w:rsidRPr="00650D16" w:rsidRDefault="00650D16" w:rsidP="00650D16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 w:rsidRPr="00650D16">
                        <w:rPr>
                          <w:sz w:val="32"/>
                          <w:szCs w:val="32"/>
                        </w:rPr>
                        <w:t>Drawn from</w:t>
                      </w:r>
                      <w:r>
                        <w:rPr>
                          <w:sz w:val="32"/>
                          <w:szCs w:val="32"/>
                        </w:rPr>
                        <w:t xml:space="preserve">: </w:t>
                      </w:r>
                    </w:p>
                    <w:p w14:paraId="63953176" w14:textId="6015D185" w:rsidR="00650D16" w:rsidRPr="00650D16" w:rsidRDefault="00650D16" w:rsidP="00650D16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 w:rsidRPr="00650D16">
                        <w:rPr>
                          <w:sz w:val="32"/>
                          <w:szCs w:val="32"/>
                        </w:rPr>
                        <w:t>1, Rosenshein’s Principles of Learning</w:t>
                      </w:r>
                    </w:p>
                    <w:p w14:paraId="7D8B92B6" w14:textId="069CD3B2" w:rsidR="00650D16" w:rsidRPr="00650D16" w:rsidRDefault="00650D16" w:rsidP="00650D16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 w:rsidRPr="00650D16">
                        <w:rPr>
                          <w:sz w:val="32"/>
                          <w:szCs w:val="32"/>
                        </w:rPr>
                        <w:t>2, Education Endowment Fund (EEF) Metacognition 7 step Model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bCs/>
          <w:u w:val="single"/>
        </w:rPr>
        <w:br w:type="page"/>
      </w:r>
    </w:p>
    <w:p w14:paraId="1392882E" w14:textId="03B0EA95" w:rsidR="00650D16" w:rsidRPr="00441BB5" w:rsidRDefault="00650D16" w:rsidP="00650D16">
      <w:pPr>
        <w:pStyle w:val="NoSpacing"/>
        <w:rPr>
          <w:b/>
          <w:bCs/>
          <w:u w:val="single"/>
        </w:rPr>
      </w:pPr>
      <w:r w:rsidRPr="00441BB5">
        <w:rPr>
          <w:b/>
          <w:bCs/>
          <w:u w:val="single"/>
        </w:rPr>
        <w:lastRenderedPageBreak/>
        <w:t>The St Annes Way – A Model for Effective Teaching and Learning</w:t>
      </w:r>
    </w:p>
    <w:p w14:paraId="777F19CF" w14:textId="77777777" w:rsidR="00650D16" w:rsidRDefault="00650D16" w:rsidP="00650D16">
      <w:pPr>
        <w:pStyle w:val="NoSpacing"/>
      </w:pPr>
      <w:r>
        <w:rPr>
          <w:noProof/>
        </w:rPr>
        <w:drawing>
          <wp:inline distT="0" distB="0" distL="0" distR="0" wp14:anchorId="0CEC54C3" wp14:editId="66EA327E">
            <wp:extent cx="3513534" cy="2162175"/>
            <wp:effectExtent l="0" t="0" r="0" b="0"/>
            <wp:docPr id="1375567999" name="Picture 1" descr="A computer screen shot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567999" name="Picture 1" descr="A computer screen shot of a diagram&#10;&#10;Description automatically generated"/>
                    <pic:cNvPicPr/>
                  </pic:nvPicPr>
                  <pic:blipFill rotWithShape="1">
                    <a:blip r:embed="rId11"/>
                    <a:srcRect l="26691" t="30136" r="30251" b="22757"/>
                    <a:stretch/>
                  </pic:blipFill>
                  <pic:spPr bwMode="auto">
                    <a:xfrm>
                      <a:off x="0" y="0"/>
                      <a:ext cx="3543413" cy="21805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0E16E1" w14:textId="77777777" w:rsidR="00650D16" w:rsidRPr="003A03EA" w:rsidRDefault="00650D16" w:rsidP="00650D16">
      <w:pPr>
        <w:pStyle w:val="NoSpacing"/>
        <w:rPr>
          <w:b/>
          <w:bCs/>
        </w:rPr>
      </w:pPr>
      <w:r w:rsidRPr="003A03EA">
        <w:rPr>
          <w:b/>
          <w:bCs/>
        </w:rPr>
        <w:t xml:space="preserve">Preconditions for learning: </w:t>
      </w:r>
    </w:p>
    <w:p w14:paraId="5190992B" w14:textId="77777777" w:rsidR="00650D16" w:rsidRPr="003A03EA" w:rsidRDefault="00650D16" w:rsidP="00650D16">
      <w:pPr>
        <w:pStyle w:val="NoSpacing"/>
      </w:pPr>
      <w:r>
        <w:t>1, A</w:t>
      </w:r>
      <w:r w:rsidRPr="003A03EA">
        <w:t xml:space="preserve"> </w:t>
      </w:r>
      <w:r w:rsidRPr="003A03EA">
        <w:rPr>
          <w:b/>
          <w:bCs/>
        </w:rPr>
        <w:t xml:space="preserve">sense of belonging </w:t>
      </w:r>
      <w:r w:rsidRPr="003A03EA">
        <w:t>is</w:t>
      </w:r>
      <w:r>
        <w:t xml:space="preserve"> vital </w:t>
      </w:r>
      <w:r w:rsidRPr="003A03EA">
        <w:t xml:space="preserve">if children are going to feel safe, secure and trusting enough to take the risks that are associated with effective learning </w:t>
      </w:r>
    </w:p>
    <w:p w14:paraId="3350E1E3" w14:textId="77777777" w:rsidR="00650D16" w:rsidRPr="003A03EA" w:rsidRDefault="00650D16" w:rsidP="00650D16">
      <w:pPr>
        <w:pStyle w:val="NoSpacing"/>
      </w:pPr>
      <w:r>
        <w:t>2, A</w:t>
      </w:r>
      <w:r w:rsidRPr="003A03EA">
        <w:t xml:space="preserve"> </w:t>
      </w:r>
      <w:r w:rsidRPr="003A03EA">
        <w:rPr>
          <w:b/>
          <w:bCs/>
        </w:rPr>
        <w:t xml:space="preserve">Growth Mindset </w:t>
      </w:r>
      <w:r w:rsidRPr="003A03EA">
        <w:t>forms the basis of effective learning – I can if I think that I can!</w:t>
      </w:r>
    </w:p>
    <w:p w14:paraId="40F67E15" w14:textId="77777777" w:rsidR="00650D16" w:rsidRDefault="00650D16" w:rsidP="00650D16">
      <w:pPr>
        <w:pStyle w:val="NoSpacing"/>
      </w:pPr>
    </w:p>
    <w:p w14:paraId="4B4FC372" w14:textId="77777777" w:rsidR="00650D16" w:rsidRPr="003A03EA" w:rsidRDefault="00650D16" w:rsidP="00650D16">
      <w:pPr>
        <w:pStyle w:val="NoSpacing"/>
        <w:rPr>
          <w:b/>
          <w:bCs/>
        </w:rPr>
      </w:pPr>
      <w:r w:rsidRPr="003A03EA">
        <w:rPr>
          <w:b/>
          <w:bCs/>
        </w:rPr>
        <w:t xml:space="preserve">A Model for Learning: </w:t>
      </w:r>
    </w:p>
    <w:p w14:paraId="4E09C1C2" w14:textId="77777777" w:rsidR="00650D16" w:rsidRPr="008749A7" w:rsidRDefault="00650D16" w:rsidP="00650D16">
      <w:pPr>
        <w:pStyle w:val="NoSpacing"/>
      </w:pPr>
      <w:r>
        <w:t>3</w:t>
      </w:r>
      <w:r w:rsidRPr="008749A7">
        <w:t>, Effective learning always builds on the secure foundation of the children’s existing knowledge</w:t>
      </w:r>
    </w:p>
    <w:p w14:paraId="675B050B" w14:textId="77777777" w:rsidR="00650D16" w:rsidRPr="008749A7" w:rsidRDefault="00650D16" w:rsidP="00650D16">
      <w:pPr>
        <w:pStyle w:val="NoSpacing"/>
      </w:pPr>
      <w:r>
        <w:t>4</w:t>
      </w:r>
      <w:r w:rsidRPr="008749A7">
        <w:t>, New or next step information is added to this</w:t>
      </w:r>
    </w:p>
    <w:p w14:paraId="29DD6179" w14:textId="77777777" w:rsidR="00650D16" w:rsidRPr="008749A7" w:rsidRDefault="00650D16" w:rsidP="00650D16">
      <w:pPr>
        <w:pStyle w:val="NoSpacing"/>
      </w:pPr>
      <w:r>
        <w:t>5</w:t>
      </w:r>
      <w:r w:rsidRPr="008749A7">
        <w:t>, In a meaningful activity that challenges</w:t>
      </w:r>
      <w:r>
        <w:t xml:space="preserve"> </w:t>
      </w:r>
      <w:r w:rsidRPr="008749A7">
        <w:t>children to make sense of the new information for themselves</w:t>
      </w:r>
    </w:p>
    <w:p w14:paraId="2CF116B5" w14:textId="77777777" w:rsidR="00650D16" w:rsidRDefault="00650D16" w:rsidP="00650D16">
      <w:pPr>
        <w:pStyle w:val="NoSpacing"/>
      </w:pPr>
      <w:r>
        <w:t>6</w:t>
      </w:r>
      <w:r w:rsidRPr="008749A7">
        <w:t>, In a way that helps to create a new understanding</w:t>
      </w:r>
    </w:p>
    <w:p w14:paraId="3800D6A0" w14:textId="77777777" w:rsidR="00650D16" w:rsidRDefault="00650D16" w:rsidP="00650D16">
      <w:pPr>
        <w:pStyle w:val="NoSpacing"/>
      </w:pPr>
    </w:p>
    <w:p w14:paraId="13368CCC" w14:textId="77777777" w:rsidR="00650D16" w:rsidRDefault="00650D16" w:rsidP="00650D16">
      <w:pPr>
        <w:rPr>
          <w:b/>
          <w:bCs/>
        </w:rPr>
      </w:pPr>
      <w:r>
        <w:rPr>
          <w:b/>
          <w:bCs/>
        </w:rPr>
        <w:t xml:space="preserve">Our Model for Learning can translate into a Model for Teaching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43"/>
        <w:gridCol w:w="2583"/>
      </w:tblGrid>
      <w:tr w:rsidR="00650D16" w14:paraId="574A6F6F" w14:textId="77777777" w:rsidTr="00B11D88">
        <w:tc>
          <w:tcPr>
            <w:tcW w:w="6613" w:type="dxa"/>
            <w:vAlign w:val="center"/>
          </w:tcPr>
          <w:p w14:paraId="2EC42B54" w14:textId="77777777" w:rsidR="00650D16" w:rsidRDefault="00650D16" w:rsidP="00650D16">
            <w:pPr>
              <w:rPr>
                <w:b/>
                <w:bCs/>
              </w:rPr>
            </w:pPr>
            <w:r w:rsidRPr="003A03EA">
              <w:rPr>
                <w:b/>
                <w:bCs/>
                <w:noProof/>
              </w:rPr>
              <w:drawing>
                <wp:inline distT="0" distB="0" distL="0" distR="0" wp14:anchorId="7DF644B5" wp14:editId="040ED658">
                  <wp:extent cx="3752850" cy="2228127"/>
                  <wp:effectExtent l="0" t="0" r="0" b="1270"/>
                  <wp:docPr id="4" name="Content Placeholder 3" descr="A computer screen shot of a diagram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CD47FBA-DFEA-781F-3733-7E05C8E66207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Content Placeholder 3" descr="A computer screen shot of a diagram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4CD47FBA-DFEA-781F-3733-7E05C8E66207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368" t="35158" r="32491" b="18428"/>
                          <a:stretch/>
                        </pic:blipFill>
                        <pic:spPr bwMode="auto">
                          <a:xfrm>
                            <a:off x="0" y="0"/>
                            <a:ext cx="3771924" cy="2239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3" w:type="dxa"/>
          </w:tcPr>
          <w:p w14:paraId="36BEF85A" w14:textId="77777777" w:rsidR="00650D16" w:rsidRDefault="00650D16" w:rsidP="00B11D88">
            <w:pPr>
              <w:jc w:val="center"/>
              <w:rPr>
                <w:b/>
                <w:bCs/>
              </w:rPr>
            </w:pPr>
          </w:p>
        </w:tc>
      </w:tr>
    </w:tbl>
    <w:p w14:paraId="5DA1CDE3" w14:textId="77777777" w:rsidR="00650D16" w:rsidRPr="003A03EA" w:rsidRDefault="00650D16" w:rsidP="00650D16">
      <w:pPr>
        <w:pStyle w:val="NoSpacing"/>
        <w:rPr>
          <w:b/>
          <w:bCs/>
        </w:rPr>
      </w:pPr>
      <w:r w:rsidRPr="003A03EA">
        <w:rPr>
          <w:b/>
          <w:bCs/>
        </w:rPr>
        <w:t>St Anne’s Model for Teaching</w:t>
      </w:r>
    </w:p>
    <w:p w14:paraId="23647221" w14:textId="77777777" w:rsidR="00650D16" w:rsidRPr="003A03EA" w:rsidRDefault="00650D16" w:rsidP="00650D16">
      <w:pPr>
        <w:pStyle w:val="NoSpacing"/>
      </w:pPr>
      <w:r w:rsidRPr="003A03EA">
        <w:t>In this model</w:t>
      </w:r>
      <w:r>
        <w:t>:</w:t>
      </w:r>
    </w:p>
    <w:p w14:paraId="3169762C" w14:textId="77777777" w:rsidR="000158BB" w:rsidRDefault="00650D16" w:rsidP="00DC2B58">
      <w:pPr>
        <w:pStyle w:val="NoSpacing"/>
        <w:numPr>
          <w:ilvl w:val="0"/>
          <w:numId w:val="8"/>
        </w:numPr>
      </w:pPr>
      <w:r w:rsidRPr="003A03EA">
        <w:t>The sense of Belonging is created by establishing a positive climate for learning in which all children feel valued, understand what is expected from them and that they belong</w:t>
      </w:r>
    </w:p>
    <w:p w14:paraId="439D7AD4" w14:textId="77777777" w:rsidR="000158BB" w:rsidRDefault="00650D16" w:rsidP="00DC2B58">
      <w:pPr>
        <w:pStyle w:val="NoSpacing"/>
        <w:numPr>
          <w:ilvl w:val="0"/>
          <w:numId w:val="8"/>
        </w:numPr>
      </w:pPr>
      <w:r w:rsidRPr="003A03EA">
        <w:t>The strategies needed to generate a growth mindset are contained within EPICO  - Engagement, Pace, Involvement, Challenge, and… Oracy – as  it is through Oracy that children make sense of things for themselves.</w:t>
      </w:r>
    </w:p>
    <w:p w14:paraId="255A08B7" w14:textId="6B29F4B4" w:rsidR="00650D16" w:rsidRDefault="00650D16" w:rsidP="00DC2B58">
      <w:pPr>
        <w:pStyle w:val="NoSpacing"/>
        <w:numPr>
          <w:ilvl w:val="0"/>
          <w:numId w:val="8"/>
        </w:numPr>
      </w:pPr>
      <w:r w:rsidRPr="003A03EA">
        <w:t xml:space="preserve">Each of the Stages of the </w:t>
      </w:r>
      <w:r>
        <w:t xml:space="preserve">model for </w:t>
      </w:r>
      <w:r w:rsidRPr="003A03EA">
        <w:t>learning</w:t>
      </w:r>
      <w:r>
        <w:t xml:space="preserve"> can be </w:t>
      </w:r>
      <w:r w:rsidRPr="003A03EA">
        <w:t xml:space="preserve">mapped onto </w:t>
      </w:r>
      <w:r>
        <w:t xml:space="preserve">the model for teaching </w:t>
      </w:r>
      <w:r w:rsidRPr="003A03EA">
        <w:t xml:space="preserve">– </w:t>
      </w:r>
      <w:r>
        <w:t xml:space="preserve">3, </w:t>
      </w:r>
      <w:r w:rsidRPr="003A03EA">
        <w:t xml:space="preserve">planning, </w:t>
      </w:r>
      <w:r>
        <w:t xml:space="preserve">4, </w:t>
      </w:r>
      <w:r w:rsidRPr="003A03EA">
        <w:t xml:space="preserve">teaching, </w:t>
      </w:r>
      <w:r>
        <w:t xml:space="preserve">5, </w:t>
      </w:r>
      <w:r w:rsidRPr="003A03EA">
        <w:t xml:space="preserve">rehearsing, </w:t>
      </w:r>
      <w:r>
        <w:t>6</w:t>
      </w:r>
      <w:r w:rsidRPr="003A03EA">
        <w:t xml:space="preserve">,Marking, </w:t>
      </w:r>
      <w:r>
        <w:t xml:space="preserve">7, </w:t>
      </w:r>
      <w:r w:rsidRPr="003A03EA">
        <w:t>AfL</w:t>
      </w:r>
    </w:p>
    <w:p w14:paraId="239C2BDB" w14:textId="77777777" w:rsidR="00DC2B58" w:rsidRDefault="00DC2B58" w:rsidP="00650D16">
      <w:pPr>
        <w:rPr>
          <w:b/>
          <w:bCs/>
          <w:u w:val="single"/>
        </w:rPr>
      </w:pPr>
    </w:p>
    <w:p w14:paraId="0A0D257B" w14:textId="159C2DF7" w:rsidR="00650D16" w:rsidRDefault="00650D16" w:rsidP="00650D16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2, Preconditions for Learning</w:t>
      </w:r>
    </w:p>
    <w:p w14:paraId="3563A0B9" w14:textId="77777777" w:rsidR="00650D16" w:rsidRPr="00B07FA7" w:rsidRDefault="00650D16" w:rsidP="00650D16">
      <w:pPr>
        <w:pStyle w:val="NoSpacing"/>
        <w:rPr>
          <w:b/>
          <w:bCs/>
          <w:u w:val="single"/>
        </w:rPr>
      </w:pPr>
      <w:r w:rsidRPr="00B07FA7">
        <w:rPr>
          <w:b/>
          <w:bCs/>
          <w:u w:val="single"/>
        </w:rPr>
        <w:t>Establishing a Positive Climate for Learning</w:t>
      </w:r>
    </w:p>
    <w:p w14:paraId="4A19A628" w14:textId="77777777" w:rsidR="00650D16" w:rsidRPr="00AB3201" w:rsidRDefault="00650D16" w:rsidP="00650D16">
      <w:pPr>
        <w:rPr>
          <w:b/>
          <w:bCs/>
          <w:i/>
          <w:iCs/>
        </w:rPr>
      </w:pPr>
      <w:r w:rsidRPr="00AB3201">
        <w:rPr>
          <w:b/>
          <w:bCs/>
          <w:i/>
          <w:iCs/>
        </w:rPr>
        <w:t>At St Anne’s you with find classroom environments that …</w:t>
      </w:r>
    </w:p>
    <w:p w14:paraId="55083B46" w14:textId="77777777" w:rsidR="00650D16" w:rsidRDefault="00650D16" w:rsidP="00650D16">
      <w:pPr>
        <w:pStyle w:val="NoSpacing"/>
        <w:numPr>
          <w:ilvl w:val="0"/>
          <w:numId w:val="5"/>
        </w:numPr>
      </w:pPr>
      <w:r>
        <w:t>Have clear, positive, shared expectations for children’s engagement and learning supported by the consistent celebration and recognition of effort and achievement.</w:t>
      </w:r>
    </w:p>
    <w:p w14:paraId="37D6D81A" w14:textId="77777777" w:rsidR="00650D16" w:rsidRDefault="00650D16" w:rsidP="00650D16">
      <w:pPr>
        <w:pStyle w:val="NoSpacing"/>
        <w:numPr>
          <w:ilvl w:val="0"/>
          <w:numId w:val="5"/>
        </w:numPr>
      </w:pPr>
      <w:r>
        <w:t>A</w:t>
      </w:r>
      <w:r w:rsidRPr="007C4A95">
        <w:t xml:space="preserve">re welcoming and well-maintained </w:t>
      </w:r>
      <w:r>
        <w:t xml:space="preserve">and </w:t>
      </w:r>
      <w:r w:rsidRPr="007C4A95">
        <w:t>create a sense of pride</w:t>
      </w:r>
      <w:r>
        <w:t>,</w:t>
      </w:r>
      <w:r w:rsidRPr="007C4A95">
        <w:t xml:space="preserve"> ownership</w:t>
      </w:r>
      <w:r>
        <w:t xml:space="preserve"> and positive learning</w:t>
      </w:r>
    </w:p>
    <w:p w14:paraId="482D37F5" w14:textId="77777777" w:rsidR="00650D16" w:rsidRPr="007C4A95" w:rsidRDefault="00650D16" w:rsidP="00650D16">
      <w:pPr>
        <w:pStyle w:val="NoSpacing"/>
        <w:numPr>
          <w:ilvl w:val="0"/>
          <w:numId w:val="5"/>
        </w:numPr>
      </w:pPr>
      <w:r>
        <w:t xml:space="preserve">Provides the high-quality teaching, enriched learning opportunities and caring support needed to ensure the inclusion of all children regardless of learning styles and needs </w:t>
      </w:r>
    </w:p>
    <w:p w14:paraId="09C89C08" w14:textId="77777777" w:rsidR="00650D16" w:rsidRDefault="00650D16" w:rsidP="00650D16">
      <w:pPr>
        <w:pStyle w:val="NoSpacing"/>
        <w:numPr>
          <w:ilvl w:val="0"/>
          <w:numId w:val="5"/>
        </w:numPr>
      </w:pPr>
      <w:r>
        <w:t xml:space="preserve">Are organised, tidy and promote collaboration and creativity as well as providing easy access to the support materials that all learners need to learn independently </w:t>
      </w:r>
    </w:p>
    <w:p w14:paraId="70169334" w14:textId="77777777" w:rsidR="00650D16" w:rsidRDefault="00650D16" w:rsidP="00650D16">
      <w:pPr>
        <w:pStyle w:val="NoSpacing"/>
        <w:numPr>
          <w:ilvl w:val="0"/>
          <w:numId w:val="5"/>
        </w:numPr>
      </w:pPr>
      <w:r>
        <w:t xml:space="preserve">Provides all children with a voice to discuss their learning and actively involves </w:t>
      </w:r>
      <w:r w:rsidRPr="007C4A95">
        <w:t xml:space="preserve">them in decisions about their learning and </w:t>
      </w:r>
      <w:r>
        <w:t xml:space="preserve">the classroom </w:t>
      </w:r>
      <w:r w:rsidRPr="007C4A95">
        <w:t>environment.</w:t>
      </w:r>
    </w:p>
    <w:p w14:paraId="2D1A29DA" w14:textId="77777777" w:rsidR="00650D16" w:rsidRPr="007C4A95" w:rsidRDefault="00650D16" w:rsidP="00650D16">
      <w:pPr>
        <w:pStyle w:val="NoSpacing"/>
        <w:numPr>
          <w:ilvl w:val="0"/>
          <w:numId w:val="5"/>
        </w:numPr>
      </w:pPr>
      <w:r>
        <w:t xml:space="preserve">Sustains a supportive environment and </w:t>
      </w:r>
      <w:r w:rsidRPr="007C4A95">
        <w:t xml:space="preserve">robust pastoral care system </w:t>
      </w:r>
      <w:r>
        <w:t xml:space="preserve">that promotes positive </w:t>
      </w:r>
      <w:r w:rsidRPr="007C4A95">
        <w:t>students' emotional and social well-being</w:t>
      </w:r>
      <w:r>
        <w:t xml:space="preserve"> and helps all children feel that they belong  </w:t>
      </w:r>
    </w:p>
    <w:p w14:paraId="5FC462B1" w14:textId="77777777" w:rsidR="00650D16" w:rsidRDefault="00650D16" w:rsidP="00650D16">
      <w:pPr>
        <w:pStyle w:val="NoSpacing"/>
        <w:numPr>
          <w:ilvl w:val="0"/>
          <w:numId w:val="5"/>
        </w:numPr>
      </w:pPr>
      <w:r>
        <w:t>Promotes positive choices in behaviour through a consistently applied system of agreed expectations supported by positive rewards and a restorative justice system that supports children to reflect on the impact of their choices on others</w:t>
      </w:r>
    </w:p>
    <w:p w14:paraId="0C0AF99E" w14:textId="77777777" w:rsidR="00650D16" w:rsidRPr="007C4A95" w:rsidRDefault="00650D16" w:rsidP="00650D16">
      <w:pPr>
        <w:pStyle w:val="NoSpacing"/>
        <w:numPr>
          <w:ilvl w:val="0"/>
          <w:numId w:val="5"/>
        </w:numPr>
      </w:pPr>
      <w:r w:rsidRPr="007C4A95">
        <w:t>Promote</w:t>
      </w:r>
      <w:r>
        <w:t>s</w:t>
      </w:r>
      <w:r w:rsidRPr="007C4A95">
        <w:t xml:space="preserve"> equality</w:t>
      </w:r>
      <w:r>
        <w:t>,</w:t>
      </w:r>
      <w:r w:rsidRPr="007C4A95">
        <w:t xml:space="preserve"> challenge</w:t>
      </w:r>
      <w:r>
        <w:t>s</w:t>
      </w:r>
      <w:r w:rsidRPr="007C4A95">
        <w:t xml:space="preserve"> stereotyp</w:t>
      </w:r>
      <w:r>
        <w:t>ing</w:t>
      </w:r>
      <w:r w:rsidRPr="007C4A95">
        <w:t xml:space="preserve"> </w:t>
      </w:r>
      <w:r>
        <w:t xml:space="preserve">and celebrates </w:t>
      </w:r>
      <w:r w:rsidRPr="007C4A95">
        <w:t xml:space="preserve">cultural diversity </w:t>
      </w:r>
      <w:r>
        <w:t xml:space="preserve">both </w:t>
      </w:r>
      <w:r w:rsidRPr="007C4A95">
        <w:t xml:space="preserve">in the curriculum and </w:t>
      </w:r>
      <w:r>
        <w:t xml:space="preserve">in the </w:t>
      </w:r>
      <w:r w:rsidRPr="007C4A95">
        <w:t>celebrat</w:t>
      </w:r>
      <w:r>
        <w:t>ion of</w:t>
      </w:r>
      <w:r w:rsidRPr="007C4A95">
        <w:t xml:space="preserve"> cultural </w:t>
      </w:r>
      <w:r>
        <w:t xml:space="preserve">and special </w:t>
      </w:r>
      <w:r w:rsidRPr="007C4A95">
        <w:t>events.</w:t>
      </w:r>
    </w:p>
    <w:p w14:paraId="1C16E9A8" w14:textId="77777777" w:rsidR="00650D16" w:rsidRDefault="00650D16" w:rsidP="00650D16">
      <w:pPr>
        <w:pStyle w:val="NoSpacing"/>
        <w:ind w:left="720"/>
      </w:pPr>
    </w:p>
    <w:p w14:paraId="360EA1E8" w14:textId="77777777" w:rsidR="00650D16" w:rsidRPr="00B07FA7" w:rsidRDefault="00650D16" w:rsidP="00650D16">
      <w:pPr>
        <w:pStyle w:val="NoSpacing"/>
        <w:rPr>
          <w:b/>
          <w:bCs/>
          <w:u w:val="single"/>
        </w:rPr>
      </w:pPr>
      <w:r w:rsidRPr="00B07FA7">
        <w:rPr>
          <w:b/>
          <w:bCs/>
          <w:u w:val="single"/>
        </w:rPr>
        <w:t xml:space="preserve">EPICO (Excitement, Pace, Involvement, Challenge and Oracy) </w:t>
      </w:r>
    </w:p>
    <w:p w14:paraId="6A660CE2" w14:textId="77777777" w:rsidR="00650D16" w:rsidRPr="00B07FA7" w:rsidRDefault="00650D16" w:rsidP="00650D16">
      <w:pPr>
        <w:pStyle w:val="NoSpacing"/>
        <w:rPr>
          <w:b/>
          <w:bCs/>
        </w:rPr>
      </w:pPr>
      <w:r w:rsidRPr="00B07FA7">
        <w:rPr>
          <w:b/>
          <w:bCs/>
        </w:rPr>
        <w:t>At St Anne’s Children will learn a Growth Mindset through EPICO Learning Experiences . These include…</w:t>
      </w:r>
    </w:p>
    <w:p w14:paraId="68091E81" w14:textId="77777777" w:rsidR="00650D16" w:rsidRDefault="00650D16" w:rsidP="00650D16">
      <w:pPr>
        <w:pStyle w:val="NoSpacing"/>
        <w:numPr>
          <w:ilvl w:val="0"/>
          <w:numId w:val="7"/>
        </w:numPr>
      </w:pPr>
      <w:r>
        <w:t xml:space="preserve">Engaging, high energy, positive teaching using a range of practical and visual stimuli and active learning experiences that challenge children to make sense of new learning for themselves </w:t>
      </w:r>
    </w:p>
    <w:p w14:paraId="40E423FD" w14:textId="77777777" w:rsidR="00650D16" w:rsidRDefault="00650D16" w:rsidP="00650D16">
      <w:pPr>
        <w:pStyle w:val="NoSpacing"/>
        <w:numPr>
          <w:ilvl w:val="0"/>
          <w:numId w:val="7"/>
        </w:numPr>
      </w:pPr>
      <w:r>
        <w:t xml:space="preserve">Innovative lessons that contain challenge and surprise with plenty of opportunities for children </w:t>
      </w:r>
      <w:r w:rsidRPr="006B3E0A">
        <w:t xml:space="preserve">develop ideas, practice oracy skills, learn new vocabulary </w:t>
      </w:r>
      <w:r>
        <w:t xml:space="preserve">and learn with and from each other </w:t>
      </w:r>
    </w:p>
    <w:p w14:paraId="0B4574AF" w14:textId="77777777" w:rsidR="00650D16" w:rsidRDefault="00650D16" w:rsidP="00650D16">
      <w:pPr>
        <w:pStyle w:val="NoSpacing"/>
        <w:numPr>
          <w:ilvl w:val="0"/>
          <w:numId w:val="7"/>
        </w:numPr>
      </w:pPr>
      <w:r>
        <w:t>Well-paced lessons that use learning time efficiently and create a positive sense of momentum and urgency in learning</w:t>
      </w:r>
    </w:p>
    <w:p w14:paraId="029A13E7" w14:textId="77777777" w:rsidR="00650D16" w:rsidRDefault="00650D16" w:rsidP="00650D16">
      <w:pPr>
        <w:pStyle w:val="NoSpacing"/>
        <w:numPr>
          <w:ilvl w:val="0"/>
          <w:numId w:val="7"/>
        </w:numPr>
      </w:pPr>
      <w:r>
        <w:t xml:space="preserve">Challenge children to make sense of new learning through practical, hands-on and co-operative activities that encourage interaction with others. </w:t>
      </w:r>
    </w:p>
    <w:p w14:paraId="6BFA2C7A" w14:textId="77777777" w:rsidR="00650D16" w:rsidRDefault="00650D16" w:rsidP="00650D16">
      <w:pPr>
        <w:pStyle w:val="NoSpacing"/>
        <w:numPr>
          <w:ilvl w:val="0"/>
          <w:numId w:val="7"/>
        </w:numPr>
      </w:pPr>
      <w:r>
        <w:t>Challenge children to think hard and make secure connections with their prior knowledge to establish firm foundations for new learning</w:t>
      </w:r>
    </w:p>
    <w:p w14:paraId="778940ED" w14:textId="77777777" w:rsidR="00650D16" w:rsidRDefault="00650D16" w:rsidP="00650D16">
      <w:pPr>
        <w:pStyle w:val="NoSpacing"/>
        <w:numPr>
          <w:ilvl w:val="0"/>
          <w:numId w:val="7"/>
        </w:numPr>
      </w:pPr>
      <w:r>
        <w:t xml:space="preserve">Use a range of no-hands up questioning and other ‘talk for learning’ activities that challenge children to work together to order, develop and apply their thinking </w:t>
      </w:r>
    </w:p>
    <w:p w14:paraId="678CB78F" w14:textId="77777777" w:rsidR="00650D16" w:rsidRDefault="00650D16" w:rsidP="00650D16">
      <w:pPr>
        <w:pStyle w:val="NoSpacing"/>
        <w:numPr>
          <w:ilvl w:val="0"/>
          <w:numId w:val="7"/>
        </w:numPr>
      </w:pPr>
      <w:r>
        <w:t>Challenge children to present their new learning in innovative, practical and creating ways (including drama and drawing)</w:t>
      </w:r>
    </w:p>
    <w:p w14:paraId="1C6AE5B5" w14:textId="77777777" w:rsidR="00650D16" w:rsidRDefault="00650D16" w:rsidP="00650D16">
      <w:pPr>
        <w:pStyle w:val="NoSpacing"/>
        <w:numPr>
          <w:ilvl w:val="0"/>
          <w:numId w:val="7"/>
        </w:numPr>
      </w:pPr>
      <w:r>
        <w:t>Ensuring that immediate feedback from all adults recognises and validates achievement and challenges children to refine and develop their thinking and understanding.</w:t>
      </w:r>
    </w:p>
    <w:p w14:paraId="3464979A" w14:textId="77777777" w:rsidR="00194038" w:rsidRDefault="00194038" w:rsidP="00650D16">
      <w:pPr>
        <w:rPr>
          <w:b/>
          <w:bCs/>
          <w:u w:val="single"/>
        </w:rPr>
      </w:pPr>
    </w:p>
    <w:p w14:paraId="3943E0C5" w14:textId="77777777" w:rsidR="00D11E13" w:rsidRDefault="00D11E13" w:rsidP="00650D16">
      <w:pPr>
        <w:rPr>
          <w:b/>
          <w:bCs/>
          <w:u w:val="single"/>
        </w:rPr>
      </w:pPr>
    </w:p>
    <w:p w14:paraId="7726005D" w14:textId="77777777" w:rsidR="00D11E13" w:rsidRDefault="00D11E13" w:rsidP="00650D16">
      <w:pPr>
        <w:rPr>
          <w:b/>
          <w:bCs/>
          <w:u w:val="single"/>
        </w:rPr>
      </w:pPr>
    </w:p>
    <w:p w14:paraId="0C0CA887" w14:textId="77777777" w:rsidR="00D11E13" w:rsidRDefault="00D11E13" w:rsidP="00650D16">
      <w:pPr>
        <w:rPr>
          <w:b/>
          <w:bCs/>
          <w:u w:val="single"/>
        </w:rPr>
      </w:pPr>
    </w:p>
    <w:p w14:paraId="3E177148" w14:textId="48741196" w:rsidR="00860AF4" w:rsidRPr="00AB3201" w:rsidRDefault="00D11E13" w:rsidP="00650D16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3</w:t>
      </w:r>
      <w:r w:rsidR="00860AF4">
        <w:rPr>
          <w:b/>
          <w:bCs/>
          <w:u w:val="single"/>
        </w:rPr>
        <w:t xml:space="preserve">, </w:t>
      </w:r>
      <w:r w:rsidR="00650D16" w:rsidRPr="00AB3201">
        <w:rPr>
          <w:b/>
          <w:bCs/>
          <w:u w:val="single"/>
        </w:rPr>
        <w:t>Expectations for Quality First Teaching</w:t>
      </w:r>
    </w:p>
    <w:p w14:paraId="51D8D809" w14:textId="77777777" w:rsidR="00650D16" w:rsidRPr="00AB3201" w:rsidRDefault="00650D16" w:rsidP="00650D16">
      <w:pPr>
        <w:rPr>
          <w:b/>
          <w:bCs/>
          <w:i/>
          <w:iCs/>
        </w:rPr>
      </w:pPr>
      <w:r>
        <w:rPr>
          <w:b/>
          <w:bCs/>
          <w:i/>
          <w:iCs/>
        </w:rPr>
        <w:t>A</w:t>
      </w:r>
      <w:r w:rsidRPr="00AB3201">
        <w:rPr>
          <w:b/>
          <w:bCs/>
          <w:i/>
          <w:iCs/>
        </w:rPr>
        <w:t>t St Anne’s you will see planning that …</w:t>
      </w:r>
    </w:p>
    <w:p w14:paraId="06E4A5B8" w14:textId="77777777" w:rsidR="00650D16" w:rsidRDefault="00650D16" w:rsidP="00650D16">
      <w:pPr>
        <w:pStyle w:val="ListParagraph"/>
        <w:numPr>
          <w:ilvl w:val="0"/>
          <w:numId w:val="4"/>
        </w:numPr>
      </w:pPr>
      <w:r>
        <w:t>Follows identified schemes of work and agreed planning structures/formats to ensure continuity and progress</w:t>
      </w:r>
    </w:p>
    <w:p w14:paraId="0CB62C29" w14:textId="77777777" w:rsidR="00650D16" w:rsidRDefault="00650D16" w:rsidP="00650D16">
      <w:pPr>
        <w:pStyle w:val="ListParagraph"/>
        <w:numPr>
          <w:ilvl w:val="0"/>
          <w:numId w:val="4"/>
        </w:numPr>
      </w:pPr>
      <w:r>
        <w:t>Identifies clear learning intentions and outcomes along with learning activities matched to the L.O. to ensure clarity in learning</w:t>
      </w:r>
    </w:p>
    <w:p w14:paraId="43C8C9BB" w14:textId="77777777" w:rsidR="00650D16" w:rsidRDefault="00650D16" w:rsidP="00650D16">
      <w:pPr>
        <w:pStyle w:val="ListParagraph"/>
        <w:numPr>
          <w:ilvl w:val="0"/>
          <w:numId w:val="4"/>
        </w:numPr>
      </w:pPr>
      <w:r>
        <w:t>Identifies how key learning is to be introduced, modelled and rehearsed using the ‘I do, We do, You’ approach to increase confidence and independence</w:t>
      </w:r>
    </w:p>
    <w:p w14:paraId="08EFE48D" w14:textId="77777777" w:rsidR="00650D16" w:rsidRDefault="00650D16" w:rsidP="00650D16">
      <w:pPr>
        <w:pStyle w:val="ListParagraph"/>
        <w:numPr>
          <w:ilvl w:val="0"/>
          <w:numId w:val="4"/>
        </w:numPr>
      </w:pPr>
      <w:r>
        <w:t>Identifies the scaffolds and practical learning resources needed to adapt learning activities to enable all children to meet identified learning objectives</w:t>
      </w:r>
    </w:p>
    <w:p w14:paraId="761FB1FD" w14:textId="77777777" w:rsidR="00650D16" w:rsidRDefault="00650D16" w:rsidP="00650D16">
      <w:pPr>
        <w:pStyle w:val="ListParagraph"/>
        <w:numPr>
          <w:ilvl w:val="0"/>
          <w:numId w:val="4"/>
        </w:numPr>
      </w:pPr>
      <w:r>
        <w:t>Identifies key questions and talk-based activities that can be used to check understanding and prompt deeper thinking.</w:t>
      </w:r>
    </w:p>
    <w:p w14:paraId="38FC1CAA" w14:textId="77777777" w:rsidR="00650D16" w:rsidRDefault="00650D16" w:rsidP="00650D16">
      <w:pPr>
        <w:pStyle w:val="ListParagraph"/>
        <w:numPr>
          <w:ilvl w:val="0"/>
          <w:numId w:val="4"/>
        </w:numPr>
      </w:pPr>
      <w:r>
        <w:t>Includes a range of active learning activities that engage learning, promote oracy and challenge children to make sense of new learning for themselves</w:t>
      </w:r>
    </w:p>
    <w:p w14:paraId="3AE47302" w14:textId="77777777" w:rsidR="00650D16" w:rsidRDefault="00650D16" w:rsidP="00650D16">
      <w:pPr>
        <w:pStyle w:val="ListParagraph"/>
        <w:numPr>
          <w:ilvl w:val="0"/>
          <w:numId w:val="4"/>
        </w:numPr>
      </w:pPr>
      <w:r>
        <w:t>Is annotated using evaluation information including identifying additional support and target learning to ensure the best progress of all children.</w:t>
      </w:r>
    </w:p>
    <w:p w14:paraId="691CF7FA" w14:textId="77777777" w:rsidR="00650D16" w:rsidRPr="00AB3201" w:rsidRDefault="00650D16" w:rsidP="00650D16">
      <w:pPr>
        <w:rPr>
          <w:b/>
          <w:bCs/>
          <w:i/>
          <w:iCs/>
        </w:rPr>
      </w:pPr>
      <w:r w:rsidRPr="00AB3201">
        <w:rPr>
          <w:b/>
          <w:bCs/>
          <w:i/>
          <w:iCs/>
        </w:rPr>
        <w:t>At St Anne’s you will see teaching that …</w:t>
      </w:r>
    </w:p>
    <w:p w14:paraId="17623360" w14:textId="77777777" w:rsidR="00650D16" w:rsidRDefault="00650D16" w:rsidP="00650D16">
      <w:pPr>
        <w:pStyle w:val="ListParagraph"/>
        <w:numPr>
          <w:ilvl w:val="0"/>
          <w:numId w:val="1"/>
        </w:numPr>
      </w:pPr>
      <w:r>
        <w:t>Starts with a recap of prior learning to establish secure foundations for new learning</w:t>
      </w:r>
    </w:p>
    <w:p w14:paraId="2D599F86" w14:textId="77777777" w:rsidR="00650D16" w:rsidRDefault="00650D16" w:rsidP="00650D16">
      <w:pPr>
        <w:pStyle w:val="ListParagraph"/>
        <w:numPr>
          <w:ilvl w:val="0"/>
          <w:numId w:val="1"/>
        </w:numPr>
      </w:pPr>
      <w:r>
        <w:t>Includes explicit strategy instruction chunked into sections appropriate for age/ stage of learners to avoid cognitive overload – concentration spans + chronological age +1</w:t>
      </w:r>
    </w:p>
    <w:p w14:paraId="6249B39D" w14:textId="77777777" w:rsidR="00650D16" w:rsidRDefault="00650D16" w:rsidP="00650D16">
      <w:pPr>
        <w:pStyle w:val="ListParagraph"/>
        <w:numPr>
          <w:ilvl w:val="0"/>
          <w:numId w:val="1"/>
        </w:numPr>
      </w:pPr>
      <w:r>
        <w:t>Has a balance of 70% pupil talk: 30% adult talk and has planned opportunities for children to talk together to make sense of new learning for themselves</w:t>
      </w:r>
    </w:p>
    <w:p w14:paraId="407C895E" w14:textId="77777777" w:rsidR="00650D16" w:rsidRDefault="00650D16" w:rsidP="00650D16">
      <w:pPr>
        <w:pStyle w:val="ListParagraph"/>
        <w:numPr>
          <w:ilvl w:val="0"/>
          <w:numId w:val="1"/>
        </w:numPr>
      </w:pPr>
      <w:r>
        <w:t xml:space="preserve">regularly uses ‘no hands up’ questioning to engage all children and check understanding, consolidate learning and challenge further thinking </w:t>
      </w:r>
    </w:p>
    <w:p w14:paraId="04AEB43E" w14:textId="77777777" w:rsidR="00650D16" w:rsidRDefault="00650D16" w:rsidP="00650D16">
      <w:pPr>
        <w:pStyle w:val="ListParagraph"/>
        <w:numPr>
          <w:ilvl w:val="0"/>
          <w:numId w:val="1"/>
        </w:numPr>
      </w:pPr>
      <w:r>
        <w:t xml:space="preserve">Starts with practical examples or materials to establish a secure foundation for new understanding before moving to more practical applications </w:t>
      </w:r>
    </w:p>
    <w:p w14:paraId="3D4560E0" w14:textId="77777777" w:rsidR="00650D16" w:rsidRDefault="00650D16" w:rsidP="00650D16">
      <w:pPr>
        <w:pStyle w:val="ListParagraph"/>
        <w:numPr>
          <w:ilvl w:val="0"/>
          <w:numId w:val="1"/>
        </w:numPr>
      </w:pPr>
      <w:r>
        <w:t>Provides clear modelling of strategies including of the thinking process to help learners understanding of the metacognitive process</w:t>
      </w:r>
    </w:p>
    <w:p w14:paraId="29A24D9D" w14:textId="0028FA63" w:rsidR="00650D16" w:rsidRDefault="00650D16" w:rsidP="00650D16">
      <w:pPr>
        <w:pStyle w:val="ListParagraph"/>
        <w:numPr>
          <w:ilvl w:val="0"/>
          <w:numId w:val="1"/>
        </w:numPr>
      </w:pPr>
      <w:r>
        <w:t>Uses the ‘I do, We do, You</w:t>
      </w:r>
      <w:r w:rsidR="00381234">
        <w:t xml:space="preserve"> do</w:t>
      </w:r>
      <w:r>
        <w:t>’ approach used to increase learners’ independence as their confidence grows</w:t>
      </w:r>
    </w:p>
    <w:p w14:paraId="52884A83" w14:textId="77777777" w:rsidR="00650D16" w:rsidRPr="00AB3201" w:rsidRDefault="00650D16" w:rsidP="00650D16">
      <w:pPr>
        <w:rPr>
          <w:b/>
          <w:bCs/>
          <w:i/>
          <w:iCs/>
        </w:rPr>
      </w:pPr>
      <w:r w:rsidRPr="00AB3201">
        <w:rPr>
          <w:b/>
          <w:bCs/>
          <w:i/>
          <w:iCs/>
        </w:rPr>
        <w:t>At St Anne’s you will see Learning Activities that …</w:t>
      </w:r>
    </w:p>
    <w:p w14:paraId="519F728F" w14:textId="3FCF9870" w:rsidR="00650D16" w:rsidRDefault="00650D16" w:rsidP="00650D16">
      <w:pPr>
        <w:pStyle w:val="ListParagraph"/>
        <w:numPr>
          <w:ilvl w:val="0"/>
          <w:numId w:val="6"/>
        </w:numPr>
      </w:pPr>
      <w:r>
        <w:t xml:space="preserve">Are creative, engaging and challenge all learners to collaborate and talk about their learning </w:t>
      </w:r>
      <w:r w:rsidR="008D2BD3">
        <w:t>to</w:t>
      </w:r>
      <w:r>
        <w:t xml:space="preserve"> make sense of new learning for themselves</w:t>
      </w:r>
    </w:p>
    <w:p w14:paraId="6CFAB229" w14:textId="77777777" w:rsidR="00650D16" w:rsidRDefault="00650D16" w:rsidP="00650D16">
      <w:pPr>
        <w:pStyle w:val="ListParagraph"/>
        <w:numPr>
          <w:ilvl w:val="0"/>
          <w:numId w:val="6"/>
        </w:numPr>
      </w:pPr>
      <w:r>
        <w:t xml:space="preserve">Are adapted to the needs of all learners using a range of scaffolds that support all children to learn independently </w:t>
      </w:r>
    </w:p>
    <w:p w14:paraId="6891C368" w14:textId="77777777" w:rsidR="00650D16" w:rsidRDefault="00650D16" w:rsidP="00650D16">
      <w:pPr>
        <w:pStyle w:val="ListParagraph"/>
        <w:numPr>
          <w:ilvl w:val="0"/>
          <w:numId w:val="6"/>
        </w:numPr>
      </w:pPr>
      <w:r>
        <w:t>Reinforce high expectations of pupil engagement and outcomes</w:t>
      </w:r>
    </w:p>
    <w:p w14:paraId="3B025801" w14:textId="77777777" w:rsidR="00650D16" w:rsidRDefault="00650D16" w:rsidP="00650D16">
      <w:pPr>
        <w:pStyle w:val="ListParagraph"/>
        <w:numPr>
          <w:ilvl w:val="0"/>
          <w:numId w:val="6"/>
        </w:numPr>
      </w:pPr>
      <w:r>
        <w:t>Uses open-ended questioning to challenge children to clarify and consolidate their learning</w:t>
      </w:r>
    </w:p>
    <w:p w14:paraId="63F6F56E" w14:textId="77777777" w:rsidR="00650D16" w:rsidRDefault="00650D16" w:rsidP="00650D16">
      <w:pPr>
        <w:pStyle w:val="ListParagraph"/>
        <w:numPr>
          <w:ilvl w:val="0"/>
          <w:numId w:val="6"/>
        </w:numPr>
      </w:pPr>
      <w:r>
        <w:t>Provides Targeted support from all adults to help identified children catch up and keep up</w:t>
      </w:r>
    </w:p>
    <w:p w14:paraId="1432595A" w14:textId="77777777" w:rsidR="00650D16" w:rsidRDefault="00650D16" w:rsidP="00650D16">
      <w:pPr>
        <w:pStyle w:val="ListParagraph"/>
        <w:numPr>
          <w:ilvl w:val="0"/>
          <w:numId w:val="6"/>
        </w:numPr>
      </w:pPr>
      <w:r>
        <w:t>Reduces the level of support provided as children become more confident and independent in their learning</w:t>
      </w:r>
    </w:p>
    <w:p w14:paraId="6A9A83BF" w14:textId="77777777" w:rsidR="00650D16" w:rsidRDefault="00650D16" w:rsidP="00650D16">
      <w:pPr>
        <w:pStyle w:val="ListParagraph"/>
        <w:numPr>
          <w:ilvl w:val="0"/>
          <w:numId w:val="6"/>
        </w:numPr>
      </w:pPr>
      <w:r>
        <w:t xml:space="preserve">Include a variety of VAK outcomes that encourage children to display their understanding in a variety of creative ways </w:t>
      </w:r>
    </w:p>
    <w:p w14:paraId="44BD1D1D" w14:textId="77777777" w:rsidR="00650D16" w:rsidRPr="00AB3201" w:rsidRDefault="00650D16" w:rsidP="00650D16">
      <w:pPr>
        <w:rPr>
          <w:b/>
          <w:bCs/>
          <w:i/>
          <w:iCs/>
        </w:rPr>
      </w:pPr>
      <w:r w:rsidRPr="00AB3201">
        <w:rPr>
          <w:b/>
          <w:bCs/>
          <w:i/>
          <w:iCs/>
        </w:rPr>
        <w:lastRenderedPageBreak/>
        <w:t>At St Anne’s you will see Marking  that …</w:t>
      </w:r>
    </w:p>
    <w:p w14:paraId="2612BC80" w14:textId="77777777" w:rsidR="00650D16" w:rsidRDefault="00650D16" w:rsidP="00650D16">
      <w:pPr>
        <w:pStyle w:val="ListParagraph"/>
        <w:numPr>
          <w:ilvl w:val="0"/>
          <w:numId w:val="2"/>
        </w:numPr>
      </w:pPr>
      <w:r>
        <w:t>Is relevant to the learning task and uses a range of approaches (appropriate to the activity)</w:t>
      </w:r>
    </w:p>
    <w:p w14:paraId="37D6419C" w14:textId="77777777" w:rsidR="00650D16" w:rsidRDefault="00650D16" w:rsidP="00650D16">
      <w:pPr>
        <w:pStyle w:val="ListParagraph"/>
        <w:numPr>
          <w:ilvl w:val="0"/>
          <w:numId w:val="2"/>
        </w:numPr>
      </w:pPr>
      <w:r>
        <w:t>Is undertaken either during or after the lesson and involves all adults working in the classroom</w:t>
      </w:r>
    </w:p>
    <w:p w14:paraId="319FBF9C" w14:textId="77777777" w:rsidR="00650D16" w:rsidRDefault="00650D16" w:rsidP="00650D16">
      <w:pPr>
        <w:pStyle w:val="ListParagraph"/>
        <w:numPr>
          <w:ilvl w:val="0"/>
          <w:numId w:val="2"/>
        </w:numPr>
      </w:pPr>
      <w:r>
        <w:t>Is timely and regular thus recognising and validating children’s effort and achievement against identified learning objectives</w:t>
      </w:r>
    </w:p>
    <w:p w14:paraId="58869784" w14:textId="77777777" w:rsidR="00650D16" w:rsidRDefault="00650D16" w:rsidP="00650D16">
      <w:pPr>
        <w:pStyle w:val="ListParagraph"/>
        <w:numPr>
          <w:ilvl w:val="0"/>
          <w:numId w:val="2"/>
        </w:numPr>
      </w:pPr>
      <w:r>
        <w:t>U</w:t>
      </w:r>
      <w:r w:rsidRPr="00B11833">
        <w:t>se</w:t>
      </w:r>
      <w:r>
        <w:t>s</w:t>
      </w:r>
      <w:r w:rsidRPr="00B11833">
        <w:t xml:space="preserve"> Peer and Self-Marking to</w:t>
      </w:r>
      <w:r>
        <w:t xml:space="preserve"> </w:t>
      </w:r>
      <w:r w:rsidRPr="00135DB8">
        <w:t>Involve students in evaluating their own or peers' work to deepen understanding.</w:t>
      </w:r>
    </w:p>
    <w:p w14:paraId="3E6F869C" w14:textId="77777777" w:rsidR="00650D16" w:rsidRDefault="00650D16" w:rsidP="00650D16">
      <w:pPr>
        <w:pStyle w:val="ListParagraph"/>
        <w:numPr>
          <w:ilvl w:val="0"/>
          <w:numId w:val="2"/>
        </w:numPr>
      </w:pPr>
      <w:r>
        <w:t>Celebrates success by highlighting specific strengths and sets targets for improvement</w:t>
      </w:r>
    </w:p>
    <w:p w14:paraId="578BD87A" w14:textId="77777777" w:rsidR="00650D16" w:rsidRDefault="00650D16" w:rsidP="00650D16">
      <w:pPr>
        <w:pStyle w:val="ListParagraph"/>
        <w:numPr>
          <w:ilvl w:val="0"/>
          <w:numId w:val="2"/>
        </w:numPr>
      </w:pPr>
      <w:r>
        <w:t>Challenges common or regular misconceptions using marking codes where appropriate</w:t>
      </w:r>
    </w:p>
    <w:p w14:paraId="2AFC96F0" w14:textId="77777777" w:rsidR="00650D16" w:rsidRDefault="00650D16" w:rsidP="00650D16">
      <w:pPr>
        <w:pStyle w:val="ListParagraph"/>
        <w:numPr>
          <w:ilvl w:val="0"/>
          <w:numId w:val="2"/>
        </w:numPr>
      </w:pPr>
      <w:r>
        <w:t xml:space="preserve">Is followed up with children being given the opportunity / support needed to improve their learning </w:t>
      </w:r>
    </w:p>
    <w:p w14:paraId="37374E21" w14:textId="77777777" w:rsidR="00650D16" w:rsidRDefault="00650D16" w:rsidP="00650D16">
      <w:pPr>
        <w:pStyle w:val="NoSpacing"/>
      </w:pPr>
    </w:p>
    <w:p w14:paraId="5FBD12C4" w14:textId="77777777" w:rsidR="00650D16" w:rsidRPr="00AB3201" w:rsidRDefault="00650D16" w:rsidP="00650D16">
      <w:pPr>
        <w:rPr>
          <w:b/>
          <w:bCs/>
          <w:i/>
          <w:iCs/>
        </w:rPr>
      </w:pPr>
      <w:r w:rsidRPr="00AB3201">
        <w:rPr>
          <w:b/>
          <w:bCs/>
          <w:i/>
          <w:iCs/>
        </w:rPr>
        <w:t>At St Anne’s you will see Assessment for Learning that …</w:t>
      </w:r>
    </w:p>
    <w:p w14:paraId="7385CDAE" w14:textId="77777777" w:rsidR="00650D16" w:rsidRDefault="00650D16" w:rsidP="00650D16">
      <w:pPr>
        <w:pStyle w:val="ListParagraph"/>
        <w:numPr>
          <w:ilvl w:val="0"/>
          <w:numId w:val="3"/>
        </w:numPr>
      </w:pPr>
      <w:r>
        <w:t>Evaluates (and records) the in-lesson progress of all children (especially SEN and focus children) and uses this information to inform next steps in learning for all children</w:t>
      </w:r>
    </w:p>
    <w:p w14:paraId="6F307C4D" w14:textId="77777777" w:rsidR="00650D16" w:rsidRDefault="00650D16" w:rsidP="00650D16">
      <w:pPr>
        <w:pStyle w:val="ListParagraph"/>
        <w:numPr>
          <w:ilvl w:val="0"/>
          <w:numId w:val="3"/>
        </w:numPr>
      </w:pPr>
      <w:r>
        <w:t xml:space="preserve">Identifies common misconceptions that need to be addressed before learning continues </w:t>
      </w:r>
    </w:p>
    <w:p w14:paraId="321D8BFC" w14:textId="77777777" w:rsidR="00650D16" w:rsidRDefault="00650D16" w:rsidP="00650D16">
      <w:pPr>
        <w:pStyle w:val="ListParagraph"/>
        <w:numPr>
          <w:ilvl w:val="0"/>
          <w:numId w:val="3"/>
        </w:numPr>
      </w:pPr>
      <w:r>
        <w:t xml:space="preserve">Is used to set targets, target support and identify next steps in learning annotated on planning </w:t>
      </w:r>
    </w:p>
    <w:p w14:paraId="32901FAF" w14:textId="77777777" w:rsidR="00650D16" w:rsidRDefault="00650D16" w:rsidP="00650D16">
      <w:pPr>
        <w:pStyle w:val="ListParagraph"/>
        <w:numPr>
          <w:ilvl w:val="0"/>
          <w:numId w:val="3"/>
        </w:numPr>
      </w:pPr>
      <w:r>
        <w:t>Uses a range of summative assessment in the core subjects to validate formative assessments and identify potential gaps in learning.</w:t>
      </w:r>
    </w:p>
    <w:p w14:paraId="5E1C4DF2" w14:textId="77777777" w:rsidR="00650D16" w:rsidRDefault="00650D16" w:rsidP="00650D16">
      <w:pPr>
        <w:pStyle w:val="ListParagraph"/>
        <w:numPr>
          <w:ilvl w:val="0"/>
          <w:numId w:val="3"/>
        </w:numPr>
      </w:pPr>
      <w:r>
        <w:t>Evaluates, records and reports pupil progress against age related expectations and uses this information to identify focus children</w:t>
      </w:r>
    </w:p>
    <w:p w14:paraId="4E635DD1" w14:textId="77777777" w:rsidR="008D2BD3" w:rsidRDefault="00650D16" w:rsidP="00650D16">
      <w:pPr>
        <w:pStyle w:val="ListParagraph"/>
        <w:numPr>
          <w:ilvl w:val="0"/>
          <w:numId w:val="3"/>
        </w:numPr>
      </w:pPr>
      <w:r>
        <w:t xml:space="preserve">Is used as the basis of target setting and additional interventions/ support  to help focus children </w:t>
      </w:r>
    </w:p>
    <w:p w14:paraId="296EDE95" w14:textId="02FA10CE" w:rsidR="00373E5B" w:rsidRDefault="00650D16" w:rsidP="00650D16">
      <w:pPr>
        <w:pStyle w:val="ListParagraph"/>
        <w:numPr>
          <w:ilvl w:val="0"/>
          <w:numId w:val="3"/>
        </w:numPr>
      </w:pPr>
      <w:r>
        <w:t>Is used as the basis of reporting to ‘parents to help them understand the progress their child is making and what they could do to accelerate progress</w:t>
      </w:r>
    </w:p>
    <w:sectPr w:rsidR="00373E5B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16703" w14:textId="77777777" w:rsidR="00135F05" w:rsidRDefault="00135F05" w:rsidP="00650D16">
      <w:pPr>
        <w:spacing w:after="0" w:line="240" w:lineRule="auto"/>
      </w:pPr>
      <w:r>
        <w:separator/>
      </w:r>
    </w:p>
  </w:endnote>
  <w:endnote w:type="continuationSeparator" w:id="0">
    <w:p w14:paraId="24DD5BA9" w14:textId="77777777" w:rsidR="00135F05" w:rsidRDefault="00135F05" w:rsidP="00650D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86088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E90CC30" w14:textId="6A83E39D" w:rsidR="00650D16" w:rsidRDefault="00650D16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b/>
            <w:bCs/>
          </w:rPr>
          <w:t>2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F63A28C" w14:textId="77777777" w:rsidR="00650D16" w:rsidRDefault="00650D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17257" w14:textId="77777777" w:rsidR="00135F05" w:rsidRDefault="00135F05" w:rsidP="00650D16">
      <w:pPr>
        <w:spacing w:after="0" w:line="240" w:lineRule="auto"/>
      </w:pPr>
      <w:r>
        <w:separator/>
      </w:r>
    </w:p>
  </w:footnote>
  <w:footnote w:type="continuationSeparator" w:id="0">
    <w:p w14:paraId="00D4224E" w14:textId="77777777" w:rsidR="00135F05" w:rsidRDefault="00135F05" w:rsidP="00650D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E1C7D" w14:textId="7876E15F" w:rsidR="00650D16" w:rsidRPr="00650D16" w:rsidRDefault="00650D16" w:rsidP="00650D16">
    <w:pPr>
      <w:pStyle w:val="Header"/>
      <w:jc w:val="center"/>
      <w:rPr>
        <w:b/>
        <w:bCs/>
      </w:rPr>
    </w:pPr>
    <w:r w:rsidRPr="00650D16">
      <w:rPr>
        <w:b/>
        <w:bCs/>
      </w:rPr>
      <w:t xml:space="preserve">Expectations for </w:t>
    </w:r>
    <w:r>
      <w:rPr>
        <w:b/>
        <w:bCs/>
      </w:rPr>
      <w:t>T</w:t>
    </w:r>
    <w:r w:rsidRPr="00650D16">
      <w:rPr>
        <w:b/>
        <w:bCs/>
      </w:rPr>
      <w:t>eaching and Learning at ST Anne’s Primary School  - Draft 2 – Dec</w:t>
    </w:r>
    <w:r>
      <w:rPr>
        <w:b/>
        <w:bCs/>
      </w:rPr>
      <w:t xml:space="preserve"> </w:t>
    </w:r>
    <w:r w:rsidRPr="00650D16">
      <w:rPr>
        <w:b/>
        <w:bCs/>
      </w:rPr>
      <w:t>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F3593"/>
    <w:multiLevelType w:val="hybridMultilevel"/>
    <w:tmpl w:val="2E0013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70480"/>
    <w:multiLevelType w:val="hybridMultilevel"/>
    <w:tmpl w:val="87BEE66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30D6"/>
    <w:multiLevelType w:val="hybridMultilevel"/>
    <w:tmpl w:val="87BEE66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2C7B0A"/>
    <w:multiLevelType w:val="hybridMultilevel"/>
    <w:tmpl w:val="87BEE66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E21747"/>
    <w:multiLevelType w:val="hybridMultilevel"/>
    <w:tmpl w:val="87BEE6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371DC5"/>
    <w:multiLevelType w:val="hybridMultilevel"/>
    <w:tmpl w:val="6B2C0F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D8341E"/>
    <w:multiLevelType w:val="hybridMultilevel"/>
    <w:tmpl w:val="266EC6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F4AB1"/>
    <w:multiLevelType w:val="hybridMultilevel"/>
    <w:tmpl w:val="437EBF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0088238">
    <w:abstractNumId w:val="4"/>
  </w:num>
  <w:num w:numId="2" w16cid:durableId="1247421131">
    <w:abstractNumId w:val="2"/>
  </w:num>
  <w:num w:numId="3" w16cid:durableId="1609390486">
    <w:abstractNumId w:val="1"/>
  </w:num>
  <w:num w:numId="4" w16cid:durableId="71779862">
    <w:abstractNumId w:val="7"/>
  </w:num>
  <w:num w:numId="5" w16cid:durableId="1169752499">
    <w:abstractNumId w:val="6"/>
  </w:num>
  <w:num w:numId="6" w16cid:durableId="56130277">
    <w:abstractNumId w:val="3"/>
  </w:num>
  <w:num w:numId="7" w16cid:durableId="830872917">
    <w:abstractNumId w:val="0"/>
  </w:num>
  <w:num w:numId="8" w16cid:durableId="11788839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D16"/>
    <w:rsid w:val="000158BB"/>
    <w:rsid w:val="00135F05"/>
    <w:rsid w:val="00194038"/>
    <w:rsid w:val="0031770A"/>
    <w:rsid w:val="0037284A"/>
    <w:rsid w:val="00373E5B"/>
    <w:rsid w:val="00381234"/>
    <w:rsid w:val="00650D16"/>
    <w:rsid w:val="00831513"/>
    <w:rsid w:val="00832FC1"/>
    <w:rsid w:val="00860AF4"/>
    <w:rsid w:val="008D2BD3"/>
    <w:rsid w:val="009C7E34"/>
    <w:rsid w:val="00A1180F"/>
    <w:rsid w:val="00A3441D"/>
    <w:rsid w:val="00D11E13"/>
    <w:rsid w:val="00DC2B58"/>
    <w:rsid w:val="00FD48C1"/>
    <w:rsid w:val="00FE5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96300"/>
  <w15:chartTrackingRefBased/>
  <w15:docId w15:val="{965B4AD4-CBAF-4F59-AB14-67D32AAC1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D16"/>
  </w:style>
  <w:style w:type="paragraph" w:styleId="Heading1">
    <w:name w:val="heading 1"/>
    <w:basedOn w:val="Normal"/>
    <w:next w:val="Normal"/>
    <w:link w:val="Heading1Char"/>
    <w:uiPriority w:val="9"/>
    <w:qFormat/>
    <w:rsid w:val="00650D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0D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0D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0D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0D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0D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0D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0D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0D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0D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0D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0D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0D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0D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0D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0D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0D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0D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0D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0D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0D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0D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0D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0D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0D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0D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0D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0D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0D1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50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650D16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650D16"/>
  </w:style>
  <w:style w:type="paragraph" w:styleId="Header">
    <w:name w:val="header"/>
    <w:basedOn w:val="Normal"/>
    <w:link w:val="HeaderChar"/>
    <w:uiPriority w:val="99"/>
    <w:unhideWhenUsed/>
    <w:rsid w:val="00650D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0D16"/>
  </w:style>
  <w:style w:type="paragraph" w:styleId="Footer">
    <w:name w:val="footer"/>
    <w:basedOn w:val="Normal"/>
    <w:link w:val="FooterChar"/>
    <w:uiPriority w:val="99"/>
    <w:unhideWhenUsed/>
    <w:rsid w:val="00650D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0D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351bb9-5d1c-44c8-b7a6-220c6ea4c8ae" xsi:nil="true"/>
    <lcf76f155ced4ddcb4097134ff3c332f xmlns="67662d19-7f88-4783-8c46-ae2f9de3a36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8993125966174E8D1377BF8C29F741" ma:contentTypeVersion="13" ma:contentTypeDescription="Create a new document." ma:contentTypeScope="" ma:versionID="fdbc0e3c927b73072cb31bcf4f756cbf">
  <xsd:schema xmlns:xsd="http://www.w3.org/2001/XMLSchema" xmlns:xs="http://www.w3.org/2001/XMLSchema" xmlns:p="http://schemas.microsoft.com/office/2006/metadata/properties" xmlns:ns2="67662d19-7f88-4783-8c46-ae2f9de3a36d" xmlns:ns3="78351bb9-5d1c-44c8-b7a6-220c6ea4c8ae" targetNamespace="http://schemas.microsoft.com/office/2006/metadata/properties" ma:root="true" ma:fieldsID="dd127c4ff80f43487dff1a11efcc7b4b" ns2:_="" ns3:_="">
    <xsd:import namespace="67662d19-7f88-4783-8c46-ae2f9de3a36d"/>
    <xsd:import namespace="78351bb9-5d1c-44c8-b7a6-220c6ea4c8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62d19-7f88-4783-8c46-ae2f9de3a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85a07e4-828a-4e53-a0ce-9fa6ad4751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351bb9-5d1c-44c8-b7a6-220c6ea4c8a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c15ece7-1d7b-4dd4-b04e-db5ad59d846f}" ma:internalName="TaxCatchAll" ma:showField="CatchAllData" ma:web="78351bb9-5d1c-44c8-b7a6-220c6ea4c8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FFF895-B692-4565-A12D-10E370EF9C8A}">
  <ds:schemaRefs>
    <ds:schemaRef ds:uri="http://schemas.microsoft.com/office/2006/metadata/properties"/>
    <ds:schemaRef ds:uri="http://schemas.microsoft.com/office/infopath/2007/PartnerControls"/>
    <ds:schemaRef ds:uri="78351bb9-5d1c-44c8-b7a6-220c6ea4c8ae"/>
    <ds:schemaRef ds:uri="67662d19-7f88-4783-8c46-ae2f9de3a36d"/>
  </ds:schemaRefs>
</ds:datastoreItem>
</file>

<file path=customXml/itemProps2.xml><?xml version="1.0" encoding="utf-8"?>
<ds:datastoreItem xmlns:ds="http://schemas.openxmlformats.org/officeDocument/2006/customXml" ds:itemID="{0D7FD209-5FD7-46F7-8714-23B35150AD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918BB5-E828-4927-87E5-2F7F6A697C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662d19-7f88-4783-8c46-ae2f9de3a36d"/>
    <ds:schemaRef ds:uri="78351bb9-5d1c-44c8-b7a6-220c6ea4c8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1307</Words>
  <Characters>7455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johnepickett@yahoo.co.uk</dc:creator>
  <cp:keywords/>
  <dc:description/>
  <cp:lastModifiedBy>Stephanie Monerawela</cp:lastModifiedBy>
  <cp:revision>2</cp:revision>
  <dcterms:created xsi:type="dcterms:W3CDTF">2026-01-20T10:00:00Z</dcterms:created>
  <dcterms:modified xsi:type="dcterms:W3CDTF">2026-01-20T10:00:00Z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0x010100CA8993125966174E8D1377BF8C29F741</vt:lpwstr>
  </property>
  <property fmtid="{D5CDD505-2E9C-101B-9397-08002B2CF9AE}" pid="3" name="Order">
    <vt:r8>247400</vt:r8>
  </property>
</Properties>
</file>