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E6EFBD2" w14:textId="22F7AED3" w:rsidR="00757BF1" w:rsidRPr="00757BF1" w:rsidRDefault="00CE4B9A" w:rsidP="00757BF1">
      <w:pPr>
        <w:pStyle w:val="NoSpacing"/>
        <w:rPr>
          <w:b/>
          <w:bCs/>
          <w:u w:val="single"/>
        </w:rPr>
      </w:pPr>
      <w:r w:rsidRPr="49B22C2C">
        <w:rPr>
          <w:b/>
          <w:bCs/>
          <w:u w:val="single"/>
        </w:rPr>
        <w:t>Computing Subject Leader Pen Portrait</w:t>
      </w:r>
      <w:r>
        <w:br/>
      </w:r>
      <w:r w:rsidR="08FA1648">
        <w:t xml:space="preserve">My name is Debra Da Silva and I lead Computing at St. Anne’s. </w:t>
      </w:r>
      <w:r w:rsidR="60F4D74E">
        <w:t>I believe</w:t>
      </w:r>
      <w:r w:rsidR="00757BF1">
        <w:t xml:space="preserve"> computing can play a really important role in helping every child at St Anne’s </w:t>
      </w:r>
      <w:r w:rsidR="00757BF1" w:rsidRPr="49B22C2C">
        <w:rPr>
          <w:b/>
          <w:bCs/>
        </w:rPr>
        <w:t>believe, achieve and thrive</w:t>
      </w:r>
      <w:r w:rsidR="00757BF1">
        <w:t xml:space="preserve">. By learning computing skills from a young age, our children gain the confidence to explore an increasingly digital world and enjoy </w:t>
      </w:r>
      <w:r w:rsidR="00757BF1" w:rsidRPr="49B22C2C">
        <w:rPr>
          <w:b/>
          <w:bCs/>
        </w:rPr>
        <w:t>real-life learning</w:t>
      </w:r>
      <w:r w:rsidR="00757BF1">
        <w:t xml:space="preserve"> that opens doors for their future. Computing also helps to break down the social and economic barriers faced by many of our inner-city learners, giving them strong digital skills through a broad and enriching curriculum designed with their needs in mind.</w:t>
      </w:r>
    </w:p>
    <w:p w14:paraId="22BF5F43" w14:textId="77777777" w:rsidR="00757BF1" w:rsidRPr="00757BF1" w:rsidRDefault="00757BF1" w:rsidP="00757BF1">
      <w:pPr>
        <w:pStyle w:val="NoSpacing"/>
      </w:pPr>
      <w:r w:rsidRPr="00757BF1">
        <w:t xml:space="preserve">Inspired by </w:t>
      </w:r>
      <w:r w:rsidRPr="00757BF1">
        <w:rPr>
          <w:b/>
          <w:bCs/>
        </w:rPr>
        <w:t>Catholic Social Teaching</w:t>
      </w:r>
      <w:r w:rsidRPr="00757BF1">
        <w:t>, our computing curriculum teaches children to use technology safely, kindly and for the good of others. Through hands-on problem-solving, they grow in resilience, creativity, resourcefulness and collaboration—qualities that help them become well-rounded, courageous learners. Most importantly, our curriculum is ambitious for every child, ensuring all pupils can apply their skills confidently and grow into active contributors within our school and wider community.</w:t>
      </w:r>
    </w:p>
    <w:p w14:paraId="4867C32A" w14:textId="77777777" w:rsidR="00CE4B9A" w:rsidRPr="005D3A99" w:rsidRDefault="00CE4B9A" w:rsidP="00CE4B9A">
      <w:pPr>
        <w:rPr>
          <w:sz w:val="20"/>
          <w:szCs w:val="20"/>
        </w:rPr>
      </w:pPr>
    </w:p>
    <w:p w14:paraId="4FB6FB1F" w14:textId="02841081" w:rsidR="00CE4B9A" w:rsidRPr="00757BF1" w:rsidRDefault="00CE4B9A" w:rsidP="00757BF1">
      <w:pPr>
        <w:pStyle w:val="NoSpacing"/>
        <w:rPr>
          <w:b/>
          <w:bCs/>
        </w:rPr>
      </w:pPr>
      <w:r w:rsidRPr="00757BF1">
        <w:rPr>
          <w:b/>
          <w:bCs/>
        </w:rPr>
        <w:t>St Anne’s Primary School – Computing Curriculum</w:t>
      </w:r>
      <w:r w:rsidR="00757BF1" w:rsidRPr="00757BF1">
        <w:rPr>
          <w:b/>
          <w:bCs/>
        </w:rPr>
        <w:t xml:space="preserve"> – Curriculum Statement</w:t>
      </w:r>
    </w:p>
    <w:p w14:paraId="4113D9FF" w14:textId="77777777" w:rsidR="00757BF1" w:rsidRDefault="00757BF1" w:rsidP="00757BF1">
      <w:pPr>
        <w:pStyle w:val="NoSpacing"/>
        <w:rPr>
          <w:b/>
          <w:bCs/>
        </w:rPr>
      </w:pPr>
    </w:p>
    <w:p w14:paraId="39CCBE70" w14:textId="5F54537D" w:rsidR="00CE4B9A" w:rsidRPr="005D3A99" w:rsidRDefault="00CE4B9A" w:rsidP="00757BF1">
      <w:pPr>
        <w:pStyle w:val="NoSpacing"/>
      </w:pPr>
      <w:r w:rsidRPr="00757BF1">
        <w:rPr>
          <w:b/>
          <w:bCs/>
        </w:rPr>
        <w:t>Intent – What we are Teaching</w:t>
      </w:r>
      <w:r w:rsidRPr="005D3A99">
        <w:br/>
        <w:t>At St Anne’s, we believe computing is an essential life skill for every child. In a world shaped by technology, we want our pupils to leave primary school as confident, creative and responsible digital citizens. Computing is more than just coding — it develops logical thinking, problem-solving, creativity and resilience. It also enhances learning across all subjects, enabling children to research, model, communicate and present ideas effectively, while learning to stay safe and respectful online.</w:t>
      </w:r>
    </w:p>
    <w:p w14:paraId="7EB290EC" w14:textId="77777777" w:rsidR="00CE4B9A" w:rsidRPr="005D3A99" w:rsidRDefault="00CE4B9A" w:rsidP="00757BF1">
      <w:pPr>
        <w:pStyle w:val="NoSpacing"/>
      </w:pPr>
      <w:r w:rsidRPr="005D3A99">
        <w:t>Our computing curriculum helps break down social and economic barriers. Many of our pupils live in an inner-city environment where access to technology may be limited. By providing equal opportunities to use digital tools, we help children develop essential skills for future education, employment and lifelong learning. Computing promotes creativity, collaboration and independence, empowering pupils to overcome challenges and improve social mobility.</w:t>
      </w:r>
    </w:p>
    <w:p w14:paraId="236E9D74" w14:textId="77777777" w:rsidR="00CE4B9A" w:rsidRPr="005D3A99" w:rsidRDefault="00CE4B9A" w:rsidP="00757BF1">
      <w:pPr>
        <w:pStyle w:val="NoSpacing"/>
      </w:pPr>
      <w:r w:rsidRPr="005D3A99">
        <w:t>Learning through computing supports our curriculum vision for children to be active contributors, well-rounded individuals and courageous learners. Problem-solving and debugging build resilience and resourcefulness; creative digital projects foster independence and imagination; and teamwork develops collaboration and reflection.</w:t>
      </w:r>
    </w:p>
    <w:p w14:paraId="659B3E62" w14:textId="77777777" w:rsidR="00CE4B9A" w:rsidRPr="005D3A99" w:rsidRDefault="00CE4B9A" w:rsidP="00757BF1">
      <w:pPr>
        <w:pStyle w:val="NoSpacing"/>
      </w:pPr>
    </w:p>
    <w:p w14:paraId="0FB52E3D" w14:textId="77777777" w:rsidR="00CE4B9A" w:rsidRPr="00757BF1" w:rsidRDefault="00CE4B9A" w:rsidP="00757BF1">
      <w:pPr>
        <w:pStyle w:val="NoSpacing"/>
        <w:rPr>
          <w:b/>
          <w:bCs/>
        </w:rPr>
      </w:pPr>
      <w:r w:rsidRPr="00757BF1">
        <w:rPr>
          <w:b/>
          <w:bCs/>
        </w:rPr>
        <w:t>Implementation – How We Teach</w:t>
      </w:r>
    </w:p>
    <w:p w14:paraId="34BB9E92" w14:textId="77777777" w:rsidR="00CE4B9A" w:rsidRPr="005D3A99" w:rsidRDefault="00CE4B9A" w:rsidP="00757BF1">
      <w:pPr>
        <w:pStyle w:val="NoSpacing"/>
      </w:pPr>
      <w:r w:rsidRPr="005D3A99">
        <w:t>We follow the Purple Mash/Kapow Primary Curriculum/1Decision scheme, which provides a clear, progressive pathway from Early Years to Year 6. Pupils explore coding, data handling, multimedia design and online safety through engaging, hands-on activities. The scheme supports different learning styles and abilities, offering challenge, support and opportunities for every pupil to succeed. Our curriculum also deepens understanding of Catholic Social Teaching and British Values, encouraging respect, fairness and stewardship. Links with other subjects allow children to apply their computing skills in meaningful, real-world contexts.</w:t>
      </w:r>
    </w:p>
    <w:p w14:paraId="1CBF1AA9" w14:textId="77777777" w:rsidR="00CE4B9A" w:rsidRPr="005D3A99" w:rsidRDefault="00CE4B9A" w:rsidP="00757BF1">
      <w:pPr>
        <w:pStyle w:val="NoSpacing"/>
      </w:pPr>
    </w:p>
    <w:p w14:paraId="6A6E9424" w14:textId="77777777" w:rsidR="00CE4B9A" w:rsidRPr="005D3A99" w:rsidRDefault="00CE4B9A" w:rsidP="00757BF1">
      <w:pPr>
        <w:pStyle w:val="NoSpacing"/>
      </w:pPr>
      <w:r w:rsidRPr="00757BF1">
        <w:rPr>
          <w:b/>
          <w:bCs/>
        </w:rPr>
        <w:t>Intended Impact – What the Children Learn</w:t>
      </w:r>
      <w:r w:rsidRPr="005D3A99">
        <w:br/>
        <w:t>By the end of Key Stage 2, children can design and debug programs, create purposeful digital content, understand how technology works and use it safely and respectfully. Regular assessment, teacher support and enrichment activities help ensure every pupil makes strong progress and develops a love of digital learning.</w:t>
      </w:r>
    </w:p>
    <w:p w14:paraId="2F36259C" w14:textId="77777777" w:rsidR="00CE4B9A" w:rsidRPr="005D3A99" w:rsidRDefault="00CE4B9A" w:rsidP="00757BF1">
      <w:pPr>
        <w:pStyle w:val="NoSpacing"/>
      </w:pPr>
      <w:r w:rsidRPr="005D3A99">
        <w:t>At St Anne’s, computing empowers every child to be confident, creative and responsible — ready to shape the world of tomorrow.</w:t>
      </w:r>
    </w:p>
    <w:p w14:paraId="1BC8A812" w14:textId="77777777" w:rsidR="00373E5B" w:rsidRDefault="00373E5B"/>
    <w:sectPr w:rsidR="00373E5B" w:rsidSect="00757BF1">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88C356F"/>
    <w:multiLevelType w:val="hybridMultilevel"/>
    <w:tmpl w:val="1CE4AF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F744950"/>
    <w:multiLevelType w:val="hybridMultilevel"/>
    <w:tmpl w:val="8510435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30077914">
    <w:abstractNumId w:val="1"/>
  </w:num>
  <w:num w:numId="2" w16cid:durableId="146704183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hideSpellingErrors/>
  <w:hideGrammaticalError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4B9A"/>
    <w:rsid w:val="00373E5B"/>
    <w:rsid w:val="004809DE"/>
    <w:rsid w:val="00757BF1"/>
    <w:rsid w:val="00893CCC"/>
    <w:rsid w:val="008C50CB"/>
    <w:rsid w:val="00A82742"/>
    <w:rsid w:val="00AF37A0"/>
    <w:rsid w:val="00CE4B9A"/>
    <w:rsid w:val="08FA1648"/>
    <w:rsid w:val="397833FA"/>
    <w:rsid w:val="49B22C2C"/>
    <w:rsid w:val="5171828E"/>
    <w:rsid w:val="60F4D7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7C98F2"/>
  <w15:chartTrackingRefBased/>
  <w15:docId w15:val="{0B0392EE-1D5C-4294-A5E2-156DA0A968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E4B9A"/>
  </w:style>
  <w:style w:type="paragraph" w:styleId="Heading1">
    <w:name w:val="heading 1"/>
    <w:basedOn w:val="Normal"/>
    <w:next w:val="Normal"/>
    <w:link w:val="Heading1Char"/>
    <w:uiPriority w:val="9"/>
    <w:qFormat/>
    <w:rsid w:val="00CE4B9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E4B9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E4B9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E4B9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E4B9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E4B9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E4B9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E4B9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E4B9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E4B9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E4B9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E4B9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E4B9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E4B9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E4B9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E4B9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E4B9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E4B9A"/>
    <w:rPr>
      <w:rFonts w:eastAsiaTheme="majorEastAsia" w:cstheme="majorBidi"/>
      <w:color w:val="272727" w:themeColor="text1" w:themeTint="D8"/>
    </w:rPr>
  </w:style>
  <w:style w:type="paragraph" w:styleId="Title">
    <w:name w:val="Title"/>
    <w:basedOn w:val="Normal"/>
    <w:next w:val="Normal"/>
    <w:link w:val="TitleChar"/>
    <w:uiPriority w:val="10"/>
    <w:qFormat/>
    <w:rsid w:val="00CE4B9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E4B9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E4B9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E4B9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E4B9A"/>
    <w:pPr>
      <w:spacing w:before="160"/>
      <w:jc w:val="center"/>
    </w:pPr>
    <w:rPr>
      <w:i/>
      <w:iCs/>
      <w:color w:val="404040" w:themeColor="text1" w:themeTint="BF"/>
    </w:rPr>
  </w:style>
  <w:style w:type="character" w:customStyle="1" w:styleId="QuoteChar">
    <w:name w:val="Quote Char"/>
    <w:basedOn w:val="DefaultParagraphFont"/>
    <w:link w:val="Quote"/>
    <w:uiPriority w:val="29"/>
    <w:rsid w:val="00CE4B9A"/>
    <w:rPr>
      <w:i/>
      <w:iCs/>
      <w:color w:val="404040" w:themeColor="text1" w:themeTint="BF"/>
    </w:rPr>
  </w:style>
  <w:style w:type="paragraph" w:styleId="ListParagraph">
    <w:name w:val="List Paragraph"/>
    <w:basedOn w:val="Normal"/>
    <w:uiPriority w:val="34"/>
    <w:qFormat/>
    <w:rsid w:val="00CE4B9A"/>
    <w:pPr>
      <w:ind w:left="720"/>
      <w:contextualSpacing/>
    </w:pPr>
  </w:style>
  <w:style w:type="character" w:styleId="IntenseEmphasis">
    <w:name w:val="Intense Emphasis"/>
    <w:basedOn w:val="DefaultParagraphFont"/>
    <w:uiPriority w:val="21"/>
    <w:qFormat/>
    <w:rsid w:val="00CE4B9A"/>
    <w:rPr>
      <w:i/>
      <w:iCs/>
      <w:color w:val="0F4761" w:themeColor="accent1" w:themeShade="BF"/>
    </w:rPr>
  </w:style>
  <w:style w:type="paragraph" w:styleId="IntenseQuote">
    <w:name w:val="Intense Quote"/>
    <w:basedOn w:val="Normal"/>
    <w:next w:val="Normal"/>
    <w:link w:val="IntenseQuoteChar"/>
    <w:uiPriority w:val="30"/>
    <w:qFormat/>
    <w:rsid w:val="00CE4B9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E4B9A"/>
    <w:rPr>
      <w:i/>
      <w:iCs/>
      <w:color w:val="0F4761" w:themeColor="accent1" w:themeShade="BF"/>
    </w:rPr>
  </w:style>
  <w:style w:type="character" w:styleId="IntenseReference">
    <w:name w:val="Intense Reference"/>
    <w:basedOn w:val="DefaultParagraphFont"/>
    <w:uiPriority w:val="32"/>
    <w:qFormat/>
    <w:rsid w:val="00CE4B9A"/>
    <w:rPr>
      <w:b/>
      <w:bCs/>
      <w:smallCaps/>
      <w:color w:val="0F4761" w:themeColor="accent1" w:themeShade="BF"/>
      <w:spacing w:val="5"/>
    </w:rPr>
  </w:style>
  <w:style w:type="paragraph" w:styleId="NoSpacing">
    <w:name w:val="No Spacing"/>
    <w:uiPriority w:val="1"/>
    <w:qFormat/>
    <w:rsid w:val="00CE4B9A"/>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78351bb9-5d1c-44c8-b7a6-220c6ea4c8ae" xsi:nil="true"/>
    <lcf76f155ced4ddcb4097134ff3c332f xmlns="67662d19-7f88-4783-8c46-ae2f9de3a36d">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CA8993125966174E8D1377BF8C29F741" ma:contentTypeVersion="13" ma:contentTypeDescription="Create a new document." ma:contentTypeScope="" ma:versionID="342cd264e7721ae65643340d9a5836ab">
  <xsd:schema xmlns:xsd="http://www.w3.org/2001/XMLSchema" xmlns:xs="http://www.w3.org/2001/XMLSchema" xmlns:p="http://schemas.microsoft.com/office/2006/metadata/properties" xmlns:ns2="67662d19-7f88-4783-8c46-ae2f9de3a36d" xmlns:ns3="78351bb9-5d1c-44c8-b7a6-220c6ea4c8ae" targetNamespace="http://schemas.microsoft.com/office/2006/metadata/properties" ma:root="true" ma:fieldsID="7d5fd8ce7127d2d665e3c3108ed8dd55" ns2:_="" ns3:_="">
    <xsd:import namespace="67662d19-7f88-4783-8c46-ae2f9de3a36d"/>
    <xsd:import namespace="78351bb9-5d1c-44c8-b7a6-220c6ea4c8a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MediaServiceBillingMetadata"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7662d19-7f88-4783-8c46-ae2f9de3a36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MediaServiceBillingMetadata" ma:index="16" nillable="true" ma:displayName="MediaServiceBillingMetadata" ma:hidden="true" ma:internalName="MediaServiceBillingMetadata" ma:readOnly="true">
      <xsd:simpleType>
        <xsd:restriction base="dms:Note"/>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885a07e4-828a-4e53-a0ce-9fa6ad475145"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8351bb9-5d1c-44c8-b7a6-220c6ea4c8ae"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8c15ece7-1d7b-4dd4-b04e-db5ad59d846f}" ma:internalName="TaxCatchAll" ma:showField="CatchAllData" ma:web="78351bb9-5d1c-44c8-b7a6-220c6ea4c8a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EAC3F2D-50DE-49B6-B424-EF23ED229472}">
  <ds:schemaRefs>
    <ds:schemaRef ds:uri="http://schemas.microsoft.com/office/2006/metadata/properties"/>
    <ds:schemaRef ds:uri="http://schemas.microsoft.com/office/infopath/2007/PartnerControls"/>
    <ds:schemaRef ds:uri="78351bb9-5d1c-44c8-b7a6-220c6ea4c8ae"/>
    <ds:schemaRef ds:uri="67662d19-7f88-4783-8c46-ae2f9de3a36d"/>
  </ds:schemaRefs>
</ds:datastoreItem>
</file>

<file path=customXml/itemProps2.xml><?xml version="1.0" encoding="utf-8"?>
<ds:datastoreItem xmlns:ds="http://schemas.openxmlformats.org/officeDocument/2006/customXml" ds:itemID="{31335286-5B81-4D8D-9F24-71644483F0AA}">
  <ds:schemaRefs>
    <ds:schemaRef ds:uri="http://schemas.microsoft.com/sharepoint/v3/contenttype/forms"/>
  </ds:schemaRefs>
</ds:datastoreItem>
</file>

<file path=customXml/itemProps3.xml><?xml version="1.0" encoding="utf-8"?>
<ds:datastoreItem xmlns:ds="http://schemas.openxmlformats.org/officeDocument/2006/customXml" ds:itemID="{4D185FA1-C6F8-4949-B96C-48E457E602F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7662d19-7f88-4783-8c46-ae2f9de3a36d"/>
    <ds:schemaRef ds:uri="78351bb9-5d1c-44c8-b7a6-220c6ea4c8a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548</Words>
  <Characters>3125</Characters>
  <Application>Microsoft Office Word</Application>
  <DocSecurity>0</DocSecurity>
  <Lines>26</Lines>
  <Paragraphs>7</Paragraphs>
  <ScaleCrop>false</ScaleCrop>
  <Company/>
  <LinksUpToDate>false</LinksUpToDate>
  <CharactersWithSpaces>3666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Johnepickett@yahoo.co.uk</dc:creator>
  <cp:keywords/>
  <dc:description/>
  <cp:lastModifiedBy>Stephanie Monerawela</cp:lastModifiedBy>
  <cp:revision>2</cp:revision>
  <dcterms:created xsi:type="dcterms:W3CDTF">2026-02-01T10:51:00Z</dcterms:created>
  <dcterms:modified xsi:type="dcterms:W3CDTF">2026-02-01T10:51:00Z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0x010100CA8993125966174E8D1377BF8C29F741</vt:lpwstr>
  </property>
  <property fmtid="{D5CDD505-2E9C-101B-9397-08002B2CF9AE}" pid="3" name="MediaServiceImageTags">
    <vt:lpwstr/>
  </property>
</Properties>
</file>