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7D138B" w14:textId="2AC10CBA" w:rsidR="00721E6C" w:rsidRDefault="00721E6C" w:rsidP="458D0C98">
      <w:pPr>
        <w:rPr>
          <w:rFonts w:ascii="Aptos" w:eastAsia="Aptos" w:hAnsi="Aptos" w:cs="Aptos"/>
        </w:rPr>
      </w:pPr>
    </w:p>
    <w:p w14:paraId="72594614" w14:textId="09AE22E6" w:rsidR="00721E6C" w:rsidRDefault="27230734" w:rsidP="458D0C98">
      <w:pPr>
        <w:rPr>
          <w:rFonts w:ascii="Aptos" w:eastAsia="Aptos" w:hAnsi="Aptos" w:cs="Aptos"/>
          <w:b/>
          <w:bCs/>
        </w:rPr>
      </w:pPr>
      <w:r w:rsidRPr="458D0C98">
        <w:rPr>
          <w:rFonts w:ascii="Aptos" w:eastAsia="Aptos" w:hAnsi="Aptos" w:cs="Aptos"/>
          <w:b/>
          <w:bCs/>
        </w:rPr>
        <w:t>SEND Provision with</w:t>
      </w:r>
      <w:r w:rsidR="36EF533D" w:rsidRPr="458D0C98">
        <w:rPr>
          <w:rFonts w:ascii="Aptos" w:eastAsia="Aptos" w:hAnsi="Aptos" w:cs="Aptos"/>
          <w:b/>
          <w:bCs/>
        </w:rPr>
        <w:t>in</w:t>
      </w:r>
      <w:r w:rsidRPr="458D0C98">
        <w:rPr>
          <w:rFonts w:ascii="Aptos" w:eastAsia="Aptos" w:hAnsi="Aptos" w:cs="Aptos"/>
          <w:b/>
          <w:bCs/>
        </w:rPr>
        <w:t xml:space="preserve"> PSHE and RSE</w:t>
      </w:r>
    </w:p>
    <w:p w14:paraId="2408B190" w14:textId="6124A5B9" w:rsidR="00721E6C" w:rsidRDefault="62ABE77C" w:rsidP="458D0C98">
      <w:pPr>
        <w:rPr>
          <w:rFonts w:ascii="Aptos" w:eastAsia="Aptos" w:hAnsi="Aptos" w:cs="Aptos"/>
        </w:rPr>
      </w:pPr>
      <w:r w:rsidRPr="458D0C98">
        <w:rPr>
          <w:rFonts w:ascii="Aptos" w:eastAsia="Aptos" w:hAnsi="Aptos" w:cs="Aptos"/>
        </w:rPr>
        <w:t>T</w:t>
      </w:r>
      <w:r w:rsidR="16F8C30A" w:rsidRPr="458D0C98">
        <w:rPr>
          <w:rFonts w:ascii="Aptos" w:eastAsia="Aptos" w:hAnsi="Aptos" w:cs="Aptos"/>
        </w:rPr>
        <w:t>hroughout the 1decision modules, children are encouraged to develop practical skills to support them in making better informed decisions and</w:t>
      </w:r>
      <w:r w:rsidR="24ABAA2A" w:rsidRPr="458D0C98">
        <w:rPr>
          <w:rFonts w:ascii="Aptos" w:eastAsia="Aptos" w:hAnsi="Aptos" w:cs="Aptos"/>
        </w:rPr>
        <w:t xml:space="preserve"> when</w:t>
      </w:r>
      <w:r w:rsidR="16F8C30A" w:rsidRPr="458D0C98">
        <w:rPr>
          <w:rFonts w:ascii="Aptos" w:eastAsia="Aptos" w:hAnsi="Aptos" w:cs="Aptos"/>
        </w:rPr>
        <w:t xml:space="preserve"> seeking help and support if they need it.</w:t>
      </w:r>
      <w:r w:rsidR="3989B5AF" w:rsidRPr="458D0C98">
        <w:rPr>
          <w:rFonts w:ascii="Aptos" w:eastAsia="Aptos" w:hAnsi="Aptos" w:cs="Aptos"/>
        </w:rPr>
        <w:t xml:space="preserve"> These practical activities</w:t>
      </w:r>
      <w:r w:rsidR="4A909E52" w:rsidRPr="458D0C98">
        <w:rPr>
          <w:rFonts w:ascii="Aptos" w:eastAsia="Aptos" w:hAnsi="Aptos" w:cs="Aptos"/>
        </w:rPr>
        <w:t>,</w:t>
      </w:r>
      <w:r w:rsidR="3989B5AF" w:rsidRPr="458D0C98">
        <w:rPr>
          <w:rFonts w:ascii="Aptos" w:eastAsia="Aptos" w:hAnsi="Aptos" w:cs="Aptos"/>
        </w:rPr>
        <w:t xml:space="preserve"> along with opportu</w:t>
      </w:r>
      <w:r w:rsidR="386B00F9" w:rsidRPr="458D0C98">
        <w:rPr>
          <w:rFonts w:ascii="Aptos" w:eastAsia="Aptos" w:hAnsi="Aptos" w:cs="Aptos"/>
        </w:rPr>
        <w:t>n</w:t>
      </w:r>
      <w:r w:rsidR="3989B5AF" w:rsidRPr="458D0C98">
        <w:rPr>
          <w:rFonts w:ascii="Aptos" w:eastAsia="Aptos" w:hAnsi="Aptos" w:cs="Aptos"/>
        </w:rPr>
        <w:t xml:space="preserve">ities for </w:t>
      </w:r>
      <w:r w:rsidR="4C71203F" w:rsidRPr="458D0C98">
        <w:rPr>
          <w:rFonts w:ascii="Aptos" w:eastAsia="Aptos" w:hAnsi="Aptos" w:cs="Aptos"/>
        </w:rPr>
        <w:t>discussion</w:t>
      </w:r>
      <w:r w:rsidR="5A70BD56" w:rsidRPr="458D0C98">
        <w:rPr>
          <w:rFonts w:ascii="Aptos" w:eastAsia="Aptos" w:hAnsi="Aptos" w:cs="Aptos"/>
        </w:rPr>
        <w:t>,</w:t>
      </w:r>
      <w:r w:rsidR="471E5F4D" w:rsidRPr="458D0C98">
        <w:rPr>
          <w:rFonts w:ascii="Aptos" w:eastAsia="Aptos" w:hAnsi="Aptos" w:cs="Aptos"/>
        </w:rPr>
        <w:t xml:space="preserve"> opportunities to record work in diagrammatic and pictorial form</w:t>
      </w:r>
      <w:r w:rsidR="4C71203F" w:rsidRPr="458D0C98">
        <w:rPr>
          <w:rFonts w:ascii="Aptos" w:eastAsia="Aptos" w:hAnsi="Aptos" w:cs="Aptos"/>
        </w:rPr>
        <w:t xml:space="preserve"> ensure provision is accessible to all pupils including those with SEND</w:t>
      </w:r>
      <w:r w:rsidR="3B2E668C" w:rsidRPr="458D0C98">
        <w:rPr>
          <w:rFonts w:ascii="Aptos" w:eastAsia="Aptos" w:hAnsi="Aptos" w:cs="Aptos"/>
        </w:rPr>
        <w:t>.</w:t>
      </w:r>
    </w:p>
    <w:p w14:paraId="2C078E63" w14:textId="54FF96C2" w:rsidR="00721E6C" w:rsidRDefault="425A68D7" w:rsidP="458D0C98">
      <w:pPr>
        <w:rPr>
          <w:rFonts w:ascii="Aptos" w:eastAsia="Aptos" w:hAnsi="Aptos" w:cs="Aptos"/>
        </w:rPr>
      </w:pPr>
      <w:r w:rsidRPr="458D0C98">
        <w:rPr>
          <w:rFonts w:ascii="Aptos" w:eastAsia="Aptos" w:hAnsi="Aptos" w:cs="Aptos"/>
        </w:rPr>
        <w:t xml:space="preserve">The </w:t>
      </w:r>
      <w:r w:rsidR="39D630F1" w:rsidRPr="458D0C98">
        <w:rPr>
          <w:rFonts w:ascii="Aptos" w:eastAsia="Aptos" w:hAnsi="Aptos" w:cs="Aptos"/>
        </w:rPr>
        <w:t xml:space="preserve">modules </w:t>
      </w:r>
      <w:r w:rsidRPr="458D0C98">
        <w:rPr>
          <w:rFonts w:ascii="Aptos" w:eastAsia="Aptos" w:hAnsi="Aptos" w:cs="Aptos"/>
        </w:rPr>
        <w:t xml:space="preserve">include </w:t>
      </w:r>
      <w:r w:rsidR="0A392198" w:rsidRPr="458D0C98">
        <w:rPr>
          <w:rFonts w:ascii="Aptos" w:eastAsia="Aptos" w:hAnsi="Aptos" w:cs="Aptos"/>
        </w:rPr>
        <w:t xml:space="preserve">words banks and </w:t>
      </w:r>
      <w:r w:rsidRPr="458D0C98">
        <w:rPr>
          <w:rFonts w:ascii="Aptos" w:eastAsia="Aptos" w:hAnsi="Aptos" w:cs="Aptos"/>
        </w:rPr>
        <w:t xml:space="preserve">engaging resources e.g. </w:t>
      </w:r>
      <w:r w:rsidR="7891FBBB" w:rsidRPr="458D0C98">
        <w:rPr>
          <w:rFonts w:ascii="Aptos" w:eastAsia="Aptos" w:hAnsi="Aptos" w:cs="Aptos"/>
        </w:rPr>
        <w:t>animations</w:t>
      </w:r>
      <w:r w:rsidRPr="458D0C98">
        <w:rPr>
          <w:rFonts w:ascii="Aptos" w:eastAsia="Aptos" w:hAnsi="Aptos" w:cs="Aptos"/>
        </w:rPr>
        <w:t>, documentaries and a series of videos</w:t>
      </w:r>
      <w:r w:rsidR="6A9C022C" w:rsidRPr="458D0C98">
        <w:rPr>
          <w:rFonts w:ascii="Aptos" w:eastAsia="Aptos" w:hAnsi="Aptos" w:cs="Aptos"/>
        </w:rPr>
        <w:t xml:space="preserve"> to reduce barriers to learning</w:t>
      </w:r>
      <w:r w:rsidRPr="458D0C98">
        <w:rPr>
          <w:rFonts w:ascii="Aptos" w:eastAsia="Aptos" w:hAnsi="Aptos" w:cs="Aptos"/>
        </w:rPr>
        <w:t xml:space="preserve">. </w:t>
      </w:r>
      <w:r w:rsidR="6B291563" w:rsidRPr="458D0C98">
        <w:rPr>
          <w:rFonts w:ascii="Aptos" w:eastAsia="Aptos" w:hAnsi="Aptos" w:cs="Aptos"/>
        </w:rPr>
        <w:t>The alternative endings within the videos allow pupils to explore choices and consequences to make choices for the character. These help children learn th</w:t>
      </w:r>
      <w:r w:rsidR="43CB5438" w:rsidRPr="458D0C98">
        <w:rPr>
          <w:rFonts w:ascii="Aptos" w:eastAsia="Aptos" w:hAnsi="Aptos" w:cs="Aptos"/>
        </w:rPr>
        <w:t>e knowledge, skills and vocabulary to support their own decision making now and in the future.</w:t>
      </w:r>
    </w:p>
    <w:p w14:paraId="4B591FBB" w14:textId="166C63A0" w:rsidR="43CB5438" w:rsidRDefault="43CB5438" w:rsidP="458D0C98">
      <w:pPr>
        <w:rPr>
          <w:rFonts w:ascii="Aptos" w:eastAsia="Aptos" w:hAnsi="Aptos" w:cs="Aptos"/>
        </w:rPr>
      </w:pPr>
      <w:r w:rsidRPr="458D0C98">
        <w:rPr>
          <w:rFonts w:ascii="Aptos" w:eastAsia="Aptos" w:hAnsi="Aptos" w:cs="Aptos"/>
        </w:rPr>
        <w:t>Assessment is built in to allow teachers to analyise gaps in knowledge in orders for all pupils, particularly those with SEN</w:t>
      </w:r>
      <w:r w:rsidR="59F6E244" w:rsidRPr="458D0C98">
        <w:rPr>
          <w:rFonts w:ascii="Aptos" w:eastAsia="Aptos" w:hAnsi="Aptos" w:cs="Aptos"/>
        </w:rPr>
        <w:t>D</w:t>
      </w:r>
      <w:r w:rsidRPr="458D0C98">
        <w:rPr>
          <w:rFonts w:ascii="Aptos" w:eastAsia="Aptos" w:hAnsi="Aptos" w:cs="Aptos"/>
        </w:rPr>
        <w:t xml:space="preserve"> to achieve the best outcomes.</w:t>
      </w:r>
    </w:p>
    <w:p w14:paraId="6FCF3E76" w14:textId="1696D36F" w:rsidR="300AC4D5" w:rsidRDefault="300AC4D5" w:rsidP="458D0C98">
      <w:pPr>
        <w:rPr>
          <w:rFonts w:ascii="Aptos" w:eastAsia="Aptos" w:hAnsi="Aptos" w:cs="Aptos"/>
        </w:rPr>
      </w:pPr>
      <w:r w:rsidRPr="458D0C98">
        <w:rPr>
          <w:rFonts w:ascii="Aptos" w:eastAsia="Aptos" w:hAnsi="Aptos" w:cs="Aptos"/>
        </w:rPr>
        <w:t>Wh</w:t>
      </w:r>
      <w:r w:rsidR="4E279857" w:rsidRPr="458D0C98">
        <w:rPr>
          <w:rFonts w:ascii="Aptos" w:eastAsia="Aptos" w:hAnsi="Aptos" w:cs="Aptos"/>
        </w:rPr>
        <w:t>e</w:t>
      </w:r>
      <w:r w:rsidRPr="458D0C98">
        <w:rPr>
          <w:rFonts w:ascii="Aptos" w:eastAsia="Aptos" w:hAnsi="Aptos" w:cs="Aptos"/>
        </w:rPr>
        <w:t>n planning TenTen lessons, notes for SEND/ALN Differentiation are provided within Session Notes. These highlight content from the session</w:t>
      </w:r>
      <w:r w:rsidR="22662B90" w:rsidRPr="458D0C98">
        <w:rPr>
          <w:rFonts w:ascii="Aptos" w:eastAsia="Aptos" w:hAnsi="Aptos" w:cs="Aptos"/>
        </w:rPr>
        <w:t xml:space="preserve"> which</w:t>
      </w:r>
      <w:r w:rsidRPr="458D0C98">
        <w:rPr>
          <w:rFonts w:ascii="Aptos" w:eastAsia="Aptos" w:hAnsi="Aptos" w:cs="Aptos"/>
        </w:rPr>
        <w:t xml:space="preserve"> st</w:t>
      </w:r>
      <w:r w:rsidR="26A80838" w:rsidRPr="458D0C98">
        <w:rPr>
          <w:rFonts w:ascii="Aptos" w:eastAsia="Aptos" w:hAnsi="Aptos" w:cs="Aptos"/>
        </w:rPr>
        <w:t>aff may need to presen</w:t>
      </w:r>
      <w:r w:rsidRPr="458D0C98">
        <w:rPr>
          <w:rFonts w:ascii="Aptos" w:eastAsia="Aptos" w:hAnsi="Aptos" w:cs="Aptos"/>
        </w:rPr>
        <w:t xml:space="preserve">t in a different way, </w:t>
      </w:r>
      <w:r w:rsidR="4C15DD18" w:rsidRPr="458D0C98">
        <w:rPr>
          <w:rFonts w:ascii="Aptos" w:eastAsia="Aptos" w:hAnsi="Aptos" w:cs="Aptos"/>
        </w:rPr>
        <w:t xml:space="preserve">highlighting </w:t>
      </w:r>
      <w:r w:rsidRPr="458D0C98">
        <w:rPr>
          <w:rFonts w:ascii="Aptos" w:eastAsia="Aptos" w:hAnsi="Aptos" w:cs="Aptos"/>
        </w:rPr>
        <w:t>key points to ensure understanding, and suggestions on how to offer options and so increase accessibility.</w:t>
      </w:r>
    </w:p>
    <w:p w14:paraId="1A14DAD3" w14:textId="0439DE95" w:rsidR="1BA07E5E" w:rsidRDefault="1BA07E5E" w:rsidP="458D0C98">
      <w:r w:rsidRPr="458D0C98">
        <w:rPr>
          <w:rFonts w:ascii="Aptos" w:eastAsia="Aptos" w:hAnsi="Aptos" w:cs="Aptos"/>
        </w:rPr>
        <w:t>TenTen</w:t>
      </w:r>
      <w:r w:rsidR="300AC4D5" w:rsidRPr="458D0C98">
        <w:rPr>
          <w:rFonts w:ascii="Aptos" w:eastAsia="Aptos" w:hAnsi="Aptos" w:cs="Aptos"/>
        </w:rPr>
        <w:t xml:space="preserve"> provide a </w:t>
      </w:r>
      <w:r w:rsidR="198F0B4F" w:rsidRPr="458D0C98">
        <w:rPr>
          <w:rFonts w:ascii="Aptos" w:eastAsia="Aptos" w:hAnsi="Aptos" w:cs="Aptos"/>
        </w:rPr>
        <w:t>framework</w:t>
      </w:r>
      <w:r w:rsidR="300AC4D5" w:rsidRPr="458D0C98">
        <w:rPr>
          <w:rFonts w:ascii="Aptos" w:eastAsia="Aptos" w:hAnsi="Aptos" w:cs="Aptos"/>
        </w:rPr>
        <w:t xml:space="preserve"> to measure individual children’s progress, within an ‘All children will… Most children will… Some children will…’  framework. These help </w:t>
      </w:r>
      <w:r w:rsidR="667DA56D" w:rsidRPr="458D0C98">
        <w:rPr>
          <w:rFonts w:ascii="Aptos" w:eastAsia="Aptos" w:hAnsi="Aptos" w:cs="Aptos"/>
        </w:rPr>
        <w:t xml:space="preserve">staff to </w:t>
      </w:r>
      <w:r w:rsidR="300AC4D5" w:rsidRPr="458D0C98">
        <w:rPr>
          <w:rFonts w:ascii="Aptos" w:eastAsia="Aptos" w:hAnsi="Aptos" w:cs="Aptos"/>
        </w:rPr>
        <w:t xml:space="preserve">identify children who might need additional support, as well as those who are working at a deeper level. </w:t>
      </w:r>
    </w:p>
    <w:p w14:paraId="516EDA81" w14:textId="0A935418" w:rsidR="458D0C98" w:rsidRDefault="458D0C98" w:rsidP="458D0C98">
      <w:pPr>
        <w:rPr>
          <w:rFonts w:ascii="Aptos" w:eastAsia="Aptos" w:hAnsi="Aptos" w:cs="Aptos"/>
        </w:rPr>
      </w:pPr>
    </w:p>
    <w:sectPr w:rsidR="458D0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C0B82E"/>
    <w:rsid w:val="000E31BA"/>
    <w:rsid w:val="00721E6C"/>
    <w:rsid w:val="007F150C"/>
    <w:rsid w:val="00A82742"/>
    <w:rsid w:val="00AB6248"/>
    <w:rsid w:val="0500A54B"/>
    <w:rsid w:val="09628AAD"/>
    <w:rsid w:val="0977330C"/>
    <w:rsid w:val="0A392198"/>
    <w:rsid w:val="0BE51D46"/>
    <w:rsid w:val="0F2719B2"/>
    <w:rsid w:val="106E910F"/>
    <w:rsid w:val="111C4AB3"/>
    <w:rsid w:val="16F8C30A"/>
    <w:rsid w:val="198F0B4F"/>
    <w:rsid w:val="1BA07E5E"/>
    <w:rsid w:val="203F67E5"/>
    <w:rsid w:val="2138197C"/>
    <w:rsid w:val="224B2443"/>
    <w:rsid w:val="22662B90"/>
    <w:rsid w:val="23903361"/>
    <w:rsid w:val="24ABAA2A"/>
    <w:rsid w:val="264239A5"/>
    <w:rsid w:val="26A80838"/>
    <w:rsid w:val="27230734"/>
    <w:rsid w:val="28B55265"/>
    <w:rsid w:val="294BA476"/>
    <w:rsid w:val="2B95B32E"/>
    <w:rsid w:val="300AC4D5"/>
    <w:rsid w:val="3103BF5D"/>
    <w:rsid w:val="31417753"/>
    <w:rsid w:val="324EFE3B"/>
    <w:rsid w:val="35C0B82E"/>
    <w:rsid w:val="36569320"/>
    <w:rsid w:val="36EF533D"/>
    <w:rsid w:val="386B00F9"/>
    <w:rsid w:val="3989B5AF"/>
    <w:rsid w:val="39D630F1"/>
    <w:rsid w:val="3A8F7909"/>
    <w:rsid w:val="3B2E668C"/>
    <w:rsid w:val="3DC34D5D"/>
    <w:rsid w:val="3FF791B2"/>
    <w:rsid w:val="425A68D7"/>
    <w:rsid w:val="43CB5438"/>
    <w:rsid w:val="443C514A"/>
    <w:rsid w:val="458D0C98"/>
    <w:rsid w:val="471E5F4D"/>
    <w:rsid w:val="48A80F70"/>
    <w:rsid w:val="4A8E2155"/>
    <w:rsid w:val="4A909E52"/>
    <w:rsid w:val="4C15DD18"/>
    <w:rsid w:val="4C71203F"/>
    <w:rsid w:val="4E279857"/>
    <w:rsid w:val="50152C5F"/>
    <w:rsid w:val="54273685"/>
    <w:rsid w:val="54BAF2B5"/>
    <w:rsid w:val="574EBA26"/>
    <w:rsid w:val="5771FFE9"/>
    <w:rsid w:val="59F6E244"/>
    <w:rsid w:val="5A70BD56"/>
    <w:rsid w:val="5EAFC14C"/>
    <w:rsid w:val="61622D31"/>
    <w:rsid w:val="62ABE77C"/>
    <w:rsid w:val="667DA56D"/>
    <w:rsid w:val="66FFF5EF"/>
    <w:rsid w:val="6712CBF1"/>
    <w:rsid w:val="6780F0A0"/>
    <w:rsid w:val="67D5AABA"/>
    <w:rsid w:val="6A9C022C"/>
    <w:rsid w:val="6B291563"/>
    <w:rsid w:val="6BD9C070"/>
    <w:rsid w:val="7164693F"/>
    <w:rsid w:val="7867BB3E"/>
    <w:rsid w:val="7891FBBB"/>
    <w:rsid w:val="78B92E1D"/>
    <w:rsid w:val="79581B83"/>
    <w:rsid w:val="7E327A0B"/>
    <w:rsid w:val="7E64A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0B82E"/>
  <w15:chartTrackingRefBased/>
  <w15:docId w15:val="{8DB7E8E9-F7D1-4E11-9B6B-57E64FA5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7665BD-FFC7-4C49-878D-0606741E6F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2A03AC-79A3-40BC-839B-9C4EFAD13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855BDE-0A76-4212-AA2D-6AD1355D5877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Fitzgerald</dc:creator>
  <cp:keywords/>
  <dc:description/>
  <cp:lastModifiedBy>Stephanie Monerawela</cp:lastModifiedBy>
  <cp:revision>2</cp:revision>
  <dcterms:created xsi:type="dcterms:W3CDTF">2026-02-01T13:04:00Z</dcterms:created>
  <dcterms:modified xsi:type="dcterms:W3CDTF">2026-02-01T13:04:00Z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</Properties>
</file>